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A8" w:rsidRPr="003F0522" w:rsidRDefault="00AA08A8" w:rsidP="00AA08A8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bookmarkStart w:id="0" w:name="_Toc24388363"/>
      <w:bookmarkStart w:id="1" w:name="_Toc36031691"/>
      <w:r w:rsidRPr="003F0522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陵园路街景整治工程</w:t>
      </w:r>
      <w:r w:rsidR="007107E7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变更</w:t>
      </w:r>
      <w:r w:rsidRPr="003F0522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公告</w:t>
      </w:r>
    </w:p>
    <w:p w:rsidR="00AA08A8" w:rsidRPr="00F55784" w:rsidRDefault="00AA08A8" w:rsidP="007107E7">
      <w:pPr>
        <w:pStyle w:val="20"/>
        <w:keepNext w:val="0"/>
        <w:keepLines w:val="0"/>
        <w:adjustRightInd w:val="0"/>
        <w:snapToGrid w:val="0"/>
        <w:spacing w:before="0" w:after="0" w:line="360" w:lineRule="auto"/>
        <w:jc w:val="left"/>
        <w:outlineLvl w:val="9"/>
        <w:rPr>
          <w:rFonts w:ascii="宋体" w:eastAsia="宋体" w:hAnsi="宋体"/>
          <w:color w:val="000000"/>
          <w:sz w:val="24"/>
          <w:szCs w:val="24"/>
        </w:rPr>
      </w:pPr>
      <w:r w:rsidRPr="00F55784">
        <w:rPr>
          <w:rFonts w:ascii="宋体" w:eastAsia="宋体" w:hAnsi="宋体" w:hint="eastAsia"/>
          <w:color w:val="000000"/>
          <w:sz w:val="24"/>
          <w:szCs w:val="24"/>
        </w:rPr>
        <w:t>1</w:t>
      </w:r>
      <w:bookmarkEnd w:id="0"/>
      <w:bookmarkEnd w:id="1"/>
      <w:r w:rsidR="007107E7">
        <w:rPr>
          <w:rFonts w:ascii="宋体" w:eastAsia="宋体" w:hAnsi="宋体" w:hint="eastAsia"/>
          <w:color w:val="000000"/>
          <w:sz w:val="24"/>
          <w:szCs w:val="24"/>
        </w:rPr>
        <w:t>．项目名称及项目编号</w:t>
      </w:r>
    </w:p>
    <w:p w:rsidR="00AA08A8" w:rsidRPr="00F55784" w:rsidRDefault="00AA08A8" w:rsidP="00AA08A8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F55784">
        <w:rPr>
          <w:rFonts w:ascii="宋体" w:hAnsi="宋体" w:cs="宋体" w:hint="eastAsia"/>
          <w:color w:val="000000"/>
          <w:sz w:val="24"/>
          <w:szCs w:val="24"/>
        </w:rPr>
        <w:t>项目名称:</w:t>
      </w:r>
      <w:r w:rsidRPr="00F5578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陵园路街景整治工程 </w:t>
      </w:r>
    </w:p>
    <w:p w:rsidR="00AA08A8" w:rsidRPr="0055196A" w:rsidRDefault="00AA08A8" w:rsidP="00AA08A8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5196A">
        <w:rPr>
          <w:rFonts w:ascii="宋体" w:hAnsi="宋体" w:cs="宋体" w:hint="eastAsia"/>
          <w:color w:val="000000"/>
          <w:kern w:val="0"/>
          <w:sz w:val="24"/>
          <w:szCs w:val="24"/>
        </w:rPr>
        <w:t>项目编号：汴顺财招标采购-2020-7</w:t>
      </w:r>
    </w:p>
    <w:p w:rsidR="00AA08A8" w:rsidRPr="00F55784" w:rsidRDefault="007107E7" w:rsidP="00AA08A8">
      <w:pPr>
        <w:pStyle w:val="20"/>
        <w:keepNext w:val="0"/>
        <w:keepLines w:val="0"/>
        <w:tabs>
          <w:tab w:val="left" w:pos="312"/>
        </w:tabs>
        <w:spacing w:before="0" w:after="0" w:line="360" w:lineRule="auto"/>
        <w:jc w:val="left"/>
        <w:outlineLvl w:val="9"/>
        <w:rPr>
          <w:rFonts w:ascii="宋体" w:eastAsia="宋体" w:hAnsi="宋体"/>
          <w:color w:val="000000"/>
          <w:sz w:val="24"/>
          <w:szCs w:val="24"/>
        </w:rPr>
      </w:pPr>
      <w:bookmarkStart w:id="2" w:name="_Toc24372572"/>
      <w:bookmarkStart w:id="3" w:name="_Toc3374"/>
      <w:bookmarkStart w:id="4" w:name="_Toc24388365"/>
      <w:bookmarkStart w:id="5" w:name="_Toc36031693"/>
      <w:r>
        <w:rPr>
          <w:rFonts w:ascii="宋体" w:eastAsia="宋体" w:hAnsi="宋体" w:hint="eastAsia"/>
          <w:color w:val="000000"/>
          <w:sz w:val="24"/>
          <w:szCs w:val="24"/>
        </w:rPr>
        <w:t>2</w:t>
      </w:r>
      <w:r w:rsidR="00AA08A8">
        <w:rPr>
          <w:rFonts w:ascii="宋体" w:eastAsia="宋体" w:hAnsi="宋体" w:hint="eastAsia"/>
          <w:color w:val="000000"/>
          <w:sz w:val="24"/>
          <w:szCs w:val="24"/>
        </w:rPr>
        <w:t>.</w:t>
      </w:r>
      <w:bookmarkEnd w:id="2"/>
      <w:bookmarkEnd w:id="3"/>
      <w:bookmarkEnd w:id="4"/>
      <w:bookmarkEnd w:id="5"/>
      <w:r>
        <w:rPr>
          <w:rFonts w:ascii="宋体" w:eastAsia="宋体" w:hAnsi="宋体" w:hint="eastAsia"/>
          <w:color w:val="000000"/>
          <w:sz w:val="24"/>
          <w:szCs w:val="24"/>
        </w:rPr>
        <w:t>变更内容</w:t>
      </w:r>
    </w:p>
    <w:p w:rsidR="007107E7" w:rsidRDefault="007107E7" w:rsidP="00AA08A8">
      <w:pPr>
        <w:widowControl/>
        <w:shd w:val="clear" w:color="auto" w:fill="FFFFFF"/>
        <w:spacing w:line="360" w:lineRule="auto"/>
        <w:ind w:left="361" w:hangingChars="150" w:hanging="361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原招标文件第三章评标办法以下内容</w:t>
      </w:r>
      <w:r w:rsidR="00955AD6">
        <w:rPr>
          <w:rFonts w:ascii="宋体" w:hAnsi="宋体" w:cs="宋体" w:hint="eastAsia"/>
          <w:b/>
          <w:bCs/>
          <w:color w:val="000000"/>
          <w:sz w:val="24"/>
          <w:szCs w:val="24"/>
        </w:rPr>
        <w:t>：</w:t>
      </w:r>
    </w:p>
    <w:tbl>
      <w:tblPr>
        <w:tblpPr w:leftFromText="180" w:rightFromText="180" w:vertAnchor="text" w:horzAnchor="margin" w:tblpX="-259" w:tblpY="29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709"/>
        <w:gridCol w:w="1134"/>
        <w:gridCol w:w="5245"/>
      </w:tblGrid>
      <w:tr w:rsidR="007107E7" w:rsidTr="007107E7">
        <w:trPr>
          <w:trHeight w:val="138"/>
        </w:trPr>
        <w:tc>
          <w:tcPr>
            <w:tcW w:w="1384" w:type="dxa"/>
            <w:vAlign w:val="center"/>
          </w:tcPr>
          <w:p w:rsidR="007107E7" w:rsidRDefault="007107E7" w:rsidP="00301E53">
            <w:pPr>
              <w:pStyle w:val="Default"/>
              <w:spacing w:line="440" w:lineRule="exact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2.2.4(1)商务标</w:t>
            </w:r>
          </w:p>
        </w:tc>
        <w:tc>
          <w:tcPr>
            <w:tcW w:w="709" w:type="dxa"/>
            <w:vAlign w:val="center"/>
          </w:tcPr>
          <w:p w:rsidR="007107E7" w:rsidRDefault="007107E7" w:rsidP="00301E53">
            <w:pPr>
              <w:pStyle w:val="Default"/>
              <w:snapToGrid w:val="0"/>
              <w:spacing w:line="440" w:lineRule="exact"/>
              <w:jc w:val="both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投标</w:t>
            </w:r>
          </w:p>
          <w:p w:rsidR="007107E7" w:rsidRDefault="007107E7" w:rsidP="00301E53">
            <w:pPr>
              <w:pStyle w:val="Default"/>
              <w:snapToGrid w:val="0"/>
              <w:spacing w:line="440" w:lineRule="exact"/>
              <w:jc w:val="both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报价</w:t>
            </w:r>
          </w:p>
          <w:p w:rsidR="007107E7" w:rsidRDefault="007107E7" w:rsidP="00301E53">
            <w:pPr>
              <w:pStyle w:val="Default"/>
              <w:snapToGrid w:val="0"/>
              <w:spacing w:line="440" w:lineRule="exact"/>
              <w:jc w:val="both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评分</w:t>
            </w:r>
          </w:p>
          <w:p w:rsidR="007107E7" w:rsidRDefault="007107E7" w:rsidP="00301E53">
            <w:pPr>
              <w:pStyle w:val="Default"/>
              <w:snapToGrid w:val="0"/>
              <w:spacing w:line="440" w:lineRule="exact"/>
              <w:jc w:val="both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标准</w:t>
            </w:r>
          </w:p>
        </w:tc>
        <w:tc>
          <w:tcPr>
            <w:tcW w:w="1134" w:type="dxa"/>
            <w:vAlign w:val="center"/>
          </w:tcPr>
          <w:p w:rsidR="007107E7" w:rsidRDefault="007107E7" w:rsidP="00301E53">
            <w:pPr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报价得分30分</w:t>
            </w:r>
          </w:p>
        </w:tc>
        <w:tc>
          <w:tcPr>
            <w:tcW w:w="5245" w:type="dxa"/>
          </w:tcPr>
          <w:p w:rsidR="007107E7" w:rsidRDefault="007107E7" w:rsidP="00301E53">
            <w:pPr>
              <w:pStyle w:val="BodyTextFirstIndent1"/>
              <w:adjustRightInd w:val="0"/>
              <w:snapToGrid w:val="0"/>
              <w:spacing w:before="0" w:beforeAutospacing="0" w:after="0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投标报价与评标基准价相等得基本分25分。当投标报价低于评标基准价时，每低1%在基本分25分的基础上加1分，最多加5分；当投标报价低于评标基准价5%以上（不含5%）时，每再低1%在满分30分的基础上扣2分，扣完为止；当投标报价高于评标基准价时，每高1%在基本分30分的基础上扣1分，扣完为止。</w:t>
            </w:r>
          </w:p>
        </w:tc>
      </w:tr>
    </w:tbl>
    <w:p w:rsidR="007107E7" w:rsidRDefault="007107E7" w:rsidP="00AA08A8">
      <w:pPr>
        <w:widowControl/>
        <w:shd w:val="clear" w:color="auto" w:fill="FFFFFF"/>
        <w:spacing w:line="360" w:lineRule="auto"/>
        <w:ind w:left="361" w:hangingChars="150" w:hanging="361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现变更为：</w:t>
      </w:r>
    </w:p>
    <w:tbl>
      <w:tblPr>
        <w:tblpPr w:leftFromText="180" w:rightFromText="180" w:vertAnchor="text" w:horzAnchor="margin" w:tblpX="-259" w:tblpY="29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709"/>
        <w:gridCol w:w="1134"/>
        <w:gridCol w:w="5245"/>
      </w:tblGrid>
      <w:tr w:rsidR="007107E7" w:rsidTr="007107E7">
        <w:trPr>
          <w:trHeight w:val="138"/>
        </w:trPr>
        <w:tc>
          <w:tcPr>
            <w:tcW w:w="1384" w:type="dxa"/>
            <w:vAlign w:val="center"/>
          </w:tcPr>
          <w:p w:rsidR="007107E7" w:rsidRDefault="007107E7" w:rsidP="00301E53">
            <w:pPr>
              <w:pStyle w:val="Default"/>
              <w:spacing w:line="440" w:lineRule="exact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2.2.4(1)商务标</w:t>
            </w:r>
          </w:p>
        </w:tc>
        <w:tc>
          <w:tcPr>
            <w:tcW w:w="709" w:type="dxa"/>
            <w:vAlign w:val="center"/>
          </w:tcPr>
          <w:p w:rsidR="007107E7" w:rsidRDefault="007107E7" w:rsidP="00301E53">
            <w:pPr>
              <w:pStyle w:val="Default"/>
              <w:snapToGrid w:val="0"/>
              <w:spacing w:line="440" w:lineRule="exact"/>
              <w:jc w:val="both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投标</w:t>
            </w:r>
          </w:p>
          <w:p w:rsidR="007107E7" w:rsidRDefault="007107E7" w:rsidP="00301E53">
            <w:pPr>
              <w:pStyle w:val="Default"/>
              <w:snapToGrid w:val="0"/>
              <w:spacing w:line="440" w:lineRule="exact"/>
              <w:jc w:val="both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报价</w:t>
            </w:r>
          </w:p>
          <w:p w:rsidR="007107E7" w:rsidRDefault="007107E7" w:rsidP="00301E53">
            <w:pPr>
              <w:pStyle w:val="Default"/>
              <w:snapToGrid w:val="0"/>
              <w:spacing w:line="440" w:lineRule="exact"/>
              <w:jc w:val="both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评分</w:t>
            </w:r>
          </w:p>
          <w:p w:rsidR="007107E7" w:rsidRDefault="007107E7" w:rsidP="00301E53">
            <w:pPr>
              <w:pStyle w:val="Default"/>
              <w:snapToGrid w:val="0"/>
              <w:spacing w:line="440" w:lineRule="exact"/>
              <w:jc w:val="both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标准</w:t>
            </w:r>
          </w:p>
        </w:tc>
        <w:tc>
          <w:tcPr>
            <w:tcW w:w="1134" w:type="dxa"/>
            <w:vAlign w:val="center"/>
          </w:tcPr>
          <w:p w:rsidR="007107E7" w:rsidRDefault="007107E7" w:rsidP="00301E53">
            <w:pPr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报价得分30分</w:t>
            </w:r>
          </w:p>
        </w:tc>
        <w:tc>
          <w:tcPr>
            <w:tcW w:w="5245" w:type="dxa"/>
          </w:tcPr>
          <w:p w:rsidR="007107E7" w:rsidRDefault="007107E7" w:rsidP="007107E7">
            <w:pPr>
              <w:pStyle w:val="BodyTextFirstIndent1"/>
              <w:adjustRightInd w:val="0"/>
              <w:snapToGrid w:val="0"/>
              <w:spacing w:before="0" w:beforeAutospacing="0" w:after="0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投标报价与评标基准价相等得基本分25分。当投标报价低于评标基准价时，每低1%在基本分25分的基础上加1分，最多加5分；当投标报价低于评标基准价5%以上（不含5%）时，每再低1%在满分30分的基础上扣2分，扣完为止；当投标报价高于评标基准价时，每高1%在基本分25分的基础上扣1分，扣完为止。</w:t>
            </w:r>
          </w:p>
        </w:tc>
      </w:tr>
    </w:tbl>
    <w:p w:rsidR="00955AD6" w:rsidRPr="00955AD6" w:rsidRDefault="00955AD6" w:rsidP="00955AD6">
      <w:pPr>
        <w:widowControl/>
        <w:shd w:val="clear" w:color="auto" w:fill="FFFFFF"/>
        <w:spacing w:line="276" w:lineRule="auto"/>
        <w:ind w:left="360" w:hangingChars="150" w:hanging="360"/>
        <w:rPr>
          <w:rFonts w:ascii="宋体" w:hAnsi="宋体" w:cs="宋体"/>
          <w:bCs/>
          <w:color w:val="000000"/>
          <w:sz w:val="24"/>
          <w:szCs w:val="24"/>
        </w:rPr>
      </w:pPr>
      <w:r w:rsidRPr="00955AD6">
        <w:rPr>
          <w:rFonts w:ascii="宋体" w:hAnsi="宋体" w:cs="宋体" w:hint="eastAsia"/>
          <w:bCs/>
          <w:color w:val="000000"/>
          <w:sz w:val="24"/>
          <w:szCs w:val="24"/>
        </w:rPr>
        <w:t>其他内容不变。</w:t>
      </w:r>
    </w:p>
    <w:p w:rsidR="00AA08A8" w:rsidRPr="00F55784" w:rsidRDefault="007107E7" w:rsidP="007107E7">
      <w:pPr>
        <w:widowControl/>
        <w:shd w:val="clear" w:color="auto" w:fill="FFFFFF"/>
        <w:spacing w:line="276" w:lineRule="auto"/>
        <w:ind w:left="361" w:hangingChars="150" w:hanging="361"/>
        <w:rPr>
          <w:rFonts w:ascii="宋体" w:hAnsi="宋体" w:cs="宋体"/>
          <w:b/>
          <w:bCs/>
          <w:color w:val="000000"/>
          <w:sz w:val="24"/>
          <w:szCs w:val="24"/>
          <w:cs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3.</w:t>
      </w:r>
      <w:r w:rsidR="00AA08A8" w:rsidRPr="00F55784">
        <w:rPr>
          <w:rFonts w:ascii="宋体" w:hAnsi="宋体" w:cs="宋体" w:hint="eastAsia"/>
          <w:b/>
          <w:bCs/>
          <w:color w:val="000000"/>
          <w:sz w:val="24"/>
          <w:szCs w:val="24"/>
        </w:rPr>
        <w:t>发布公告媒介</w:t>
      </w:r>
    </w:p>
    <w:p w:rsidR="00AA08A8" w:rsidRPr="00F55784" w:rsidRDefault="00AA08A8" w:rsidP="007107E7">
      <w:pPr>
        <w:widowControl/>
        <w:shd w:val="clear" w:color="auto" w:fill="FFFFFF"/>
        <w:spacing w:line="276" w:lineRule="auto"/>
        <w:ind w:leftChars="171" w:left="359"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F55784">
        <w:rPr>
          <w:rFonts w:ascii="宋体" w:hAnsi="宋体" w:cs="宋体" w:hint="eastAsia"/>
          <w:color w:val="000000"/>
          <w:sz w:val="24"/>
          <w:szCs w:val="24"/>
        </w:rPr>
        <w:t>本</w:t>
      </w:r>
      <w:r w:rsidR="007107E7">
        <w:rPr>
          <w:rFonts w:ascii="宋体" w:hAnsi="宋体" w:cs="宋体" w:hint="eastAsia"/>
          <w:color w:val="000000"/>
          <w:sz w:val="24"/>
          <w:szCs w:val="24"/>
        </w:rPr>
        <w:t>变更</w:t>
      </w:r>
      <w:r w:rsidRPr="00F55784">
        <w:rPr>
          <w:rFonts w:ascii="宋体" w:hAnsi="宋体" w:cs="宋体" w:hint="eastAsia"/>
          <w:color w:val="000000"/>
          <w:sz w:val="24"/>
          <w:szCs w:val="24"/>
        </w:rPr>
        <w:t>公告在《中国招标投标公共服务平台》、《河南省电子招标投标公共服务平台》、《河南省政府采购网》、《开封市公共资源交易信息网》发布。</w:t>
      </w:r>
      <w:bookmarkStart w:id="6" w:name="_Toc345946377"/>
    </w:p>
    <w:bookmarkEnd w:id="6"/>
    <w:p w:rsidR="00AA08A8" w:rsidRPr="00F55784" w:rsidRDefault="007107E7" w:rsidP="007107E7">
      <w:pPr>
        <w:spacing w:line="276" w:lineRule="auto"/>
        <w:jc w:val="left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4</w:t>
      </w:r>
      <w:r w:rsidR="00AA08A8" w:rsidRPr="00F55784">
        <w:rPr>
          <w:rFonts w:ascii="宋体" w:hAnsi="宋体" w:cs="宋体" w:hint="eastAsia"/>
          <w:b/>
          <w:color w:val="000000"/>
          <w:sz w:val="24"/>
          <w:szCs w:val="24"/>
        </w:rPr>
        <w:t>.联系方式</w:t>
      </w:r>
    </w:p>
    <w:p w:rsidR="00AA08A8" w:rsidRDefault="00AA08A8" w:rsidP="007107E7">
      <w:pPr>
        <w:widowControl/>
        <w:shd w:val="clear" w:color="auto" w:fill="FFFFFF"/>
        <w:spacing w:line="276" w:lineRule="auto"/>
        <w:ind w:firstLine="437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招 标 人：顺河回族区陵园路拓宽改造拆迁项目指挥部</w:t>
      </w:r>
    </w:p>
    <w:p w:rsidR="00AA08A8" w:rsidRDefault="00AA08A8" w:rsidP="007107E7">
      <w:pPr>
        <w:widowControl/>
        <w:shd w:val="clear" w:color="auto" w:fill="FFFFFF"/>
        <w:spacing w:line="276" w:lineRule="auto"/>
        <w:ind w:firstLine="437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zCs w:val="24"/>
        </w:rPr>
        <w:t>联 系 人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：李先生</w:t>
      </w:r>
    </w:p>
    <w:p w:rsidR="00AA08A8" w:rsidRDefault="00AA08A8" w:rsidP="007107E7">
      <w:pPr>
        <w:widowControl/>
        <w:shd w:val="clear" w:color="auto" w:fill="FFFFFF"/>
        <w:spacing w:line="276" w:lineRule="auto"/>
        <w:ind w:firstLine="437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zCs w:val="24"/>
        </w:rPr>
        <w:t>地    址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：开封市顺河回族区解放大道南土街段28号</w:t>
      </w:r>
    </w:p>
    <w:p w:rsidR="00AA08A8" w:rsidRDefault="00AA08A8" w:rsidP="007107E7">
      <w:pPr>
        <w:widowControl/>
        <w:shd w:val="clear" w:color="auto" w:fill="FFFFFF"/>
        <w:spacing w:line="276" w:lineRule="auto"/>
        <w:ind w:firstLine="437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zCs w:val="24"/>
        </w:rPr>
        <w:t>电   话：13938638555</w:t>
      </w:r>
    </w:p>
    <w:p w:rsidR="00AA08A8" w:rsidRPr="00F55784" w:rsidRDefault="00AA08A8" w:rsidP="007107E7">
      <w:pPr>
        <w:spacing w:line="276" w:lineRule="auto"/>
        <w:ind w:firstLine="437"/>
        <w:jc w:val="left"/>
        <w:rPr>
          <w:rFonts w:ascii="宋体" w:hAnsi="宋体" w:cs="宋体"/>
          <w:color w:val="000000"/>
          <w:sz w:val="24"/>
          <w:szCs w:val="24"/>
        </w:rPr>
      </w:pPr>
      <w:r w:rsidRPr="00F55784">
        <w:rPr>
          <w:rFonts w:ascii="宋体" w:hAnsi="宋体" w:cs="宋体" w:hint="eastAsia"/>
          <w:color w:val="000000"/>
          <w:sz w:val="24"/>
          <w:szCs w:val="24"/>
        </w:rPr>
        <w:t>招标代理机构：北京建智达工程管理股份有限公司</w:t>
      </w:r>
    </w:p>
    <w:p w:rsidR="00AA08A8" w:rsidRPr="00F55784" w:rsidRDefault="00AA08A8" w:rsidP="007107E7">
      <w:pPr>
        <w:spacing w:line="276" w:lineRule="auto"/>
        <w:ind w:firstLine="437"/>
        <w:jc w:val="left"/>
        <w:rPr>
          <w:rFonts w:ascii="宋体" w:hAnsi="宋体" w:cs="宋体"/>
          <w:color w:val="000000"/>
          <w:sz w:val="24"/>
          <w:szCs w:val="24"/>
        </w:rPr>
      </w:pPr>
      <w:r w:rsidRPr="00F55784">
        <w:rPr>
          <w:rFonts w:ascii="宋体" w:hAnsi="宋体" w:cs="宋体" w:hint="eastAsia"/>
          <w:color w:val="000000"/>
          <w:sz w:val="24"/>
          <w:szCs w:val="24"/>
        </w:rPr>
        <w:t>地址：河南省郑州市金水区金城时代广场6号楼812室</w:t>
      </w:r>
    </w:p>
    <w:p w:rsidR="00AA08A8" w:rsidRPr="00F55784" w:rsidRDefault="00AA08A8" w:rsidP="007107E7">
      <w:pPr>
        <w:spacing w:line="276" w:lineRule="auto"/>
        <w:ind w:firstLine="437"/>
        <w:jc w:val="left"/>
        <w:rPr>
          <w:rFonts w:ascii="宋体" w:hAnsi="宋体" w:cs="宋体"/>
          <w:color w:val="000000"/>
          <w:sz w:val="24"/>
          <w:szCs w:val="24"/>
        </w:rPr>
      </w:pPr>
      <w:r w:rsidRPr="00F55784">
        <w:rPr>
          <w:rFonts w:ascii="宋体" w:hAnsi="宋体" w:cs="宋体" w:hint="eastAsia"/>
          <w:color w:val="000000"/>
          <w:sz w:val="24"/>
          <w:szCs w:val="24"/>
        </w:rPr>
        <w:t>联系人：潘女士</w:t>
      </w:r>
    </w:p>
    <w:p w:rsidR="00AA08A8" w:rsidRPr="00F55784" w:rsidRDefault="00AA08A8" w:rsidP="007107E7">
      <w:pPr>
        <w:spacing w:line="276" w:lineRule="auto"/>
        <w:ind w:firstLine="437"/>
        <w:jc w:val="left"/>
        <w:rPr>
          <w:rFonts w:ascii="宋体" w:hAnsi="宋体" w:cs="宋体"/>
          <w:color w:val="000000"/>
          <w:sz w:val="24"/>
          <w:szCs w:val="24"/>
        </w:rPr>
      </w:pPr>
      <w:r w:rsidRPr="00F55784">
        <w:rPr>
          <w:rFonts w:ascii="宋体" w:hAnsi="宋体" w:cs="宋体" w:hint="eastAsia"/>
          <w:color w:val="000000"/>
          <w:sz w:val="24"/>
          <w:szCs w:val="24"/>
        </w:rPr>
        <w:t>电话: 0371-22911333</w:t>
      </w:r>
    </w:p>
    <w:p w:rsidR="00AA08A8" w:rsidRPr="00F55784" w:rsidRDefault="00AA08A8" w:rsidP="007107E7">
      <w:pPr>
        <w:widowControl/>
        <w:spacing w:before="120" w:after="120" w:line="276" w:lineRule="auto"/>
        <w:jc w:val="left"/>
        <w:rPr>
          <w:rFonts w:ascii="宋体" w:hAnsi="宋体" w:cs="宋体"/>
          <w:color w:val="000000"/>
          <w:sz w:val="24"/>
          <w:szCs w:val="24"/>
        </w:rPr>
      </w:pPr>
      <w:r w:rsidRPr="00F55784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   监 督 人：开封市顺河回族区财政局</w:t>
      </w:r>
    </w:p>
    <w:p w:rsidR="00AA08A8" w:rsidRPr="00F55784" w:rsidRDefault="00AA08A8" w:rsidP="007107E7">
      <w:pPr>
        <w:widowControl/>
        <w:spacing w:before="120" w:after="120" w:line="276" w:lineRule="auto"/>
        <w:jc w:val="left"/>
        <w:rPr>
          <w:rFonts w:ascii="宋体" w:hAnsi="宋体" w:cs="宋体"/>
          <w:color w:val="000000"/>
          <w:sz w:val="24"/>
          <w:szCs w:val="24"/>
        </w:rPr>
      </w:pPr>
      <w:r w:rsidRPr="00F55784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   联 系 人：开封市顺河回族区财政局政府采购办公室</w:t>
      </w:r>
    </w:p>
    <w:p w:rsidR="00AA08A8" w:rsidRPr="00F55784" w:rsidRDefault="00AA08A8" w:rsidP="007107E7">
      <w:pPr>
        <w:widowControl/>
        <w:spacing w:before="120" w:after="120" w:line="276" w:lineRule="auto"/>
        <w:jc w:val="left"/>
        <w:rPr>
          <w:rFonts w:ascii="宋体" w:hAnsi="宋体" w:cs="宋体"/>
          <w:color w:val="000000"/>
          <w:sz w:val="24"/>
          <w:szCs w:val="24"/>
        </w:rPr>
      </w:pPr>
      <w:r w:rsidRPr="00F55784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   联系电话：0371-23388639</w:t>
      </w:r>
    </w:p>
    <w:p w:rsidR="00AA08A8" w:rsidRPr="00F55784" w:rsidRDefault="00AA08A8" w:rsidP="007107E7">
      <w:pPr>
        <w:widowControl/>
        <w:spacing w:before="120" w:after="120" w:line="276" w:lineRule="auto"/>
        <w:jc w:val="left"/>
        <w:rPr>
          <w:rFonts w:ascii="宋体" w:hAnsi="宋体" w:cs="宋体"/>
          <w:color w:val="000000"/>
          <w:sz w:val="24"/>
          <w:szCs w:val="24"/>
        </w:rPr>
      </w:pPr>
      <w:r w:rsidRPr="00F55784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   地址：开封市东环北路30号汴京农村商业银行4楼415室</w:t>
      </w:r>
    </w:p>
    <w:p w:rsidR="00AA08A8" w:rsidRPr="003F0522" w:rsidRDefault="00AA08A8" w:rsidP="00AA08A8"/>
    <w:p w:rsidR="00636D3B" w:rsidRDefault="00636D3B"/>
    <w:p w:rsidR="00636D3B" w:rsidRDefault="00636D3B">
      <w:pPr>
        <w:widowControl/>
        <w:jc w:val="left"/>
      </w:pPr>
      <w:r>
        <w:br w:type="page"/>
      </w:r>
      <w:r>
        <w:rPr>
          <w:noProof/>
        </w:rPr>
        <w:lastRenderedPageBreak/>
        <w:drawing>
          <wp:inline distT="0" distB="0" distL="0" distR="0">
            <wp:extent cx="5278120" cy="7037493"/>
            <wp:effectExtent l="19050" t="0" r="0" b="0"/>
            <wp:docPr id="1" name="图片 1" descr="C:\Users\pc\Desktop\变更公告附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变更公告附件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03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9D" w:rsidRPr="00636D3B" w:rsidRDefault="00956D9D"/>
    <w:sectPr w:rsidR="00956D9D" w:rsidRPr="00636D3B" w:rsidSect="007107E7"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21C" w:rsidRDefault="00CA321C" w:rsidP="00AA08A8">
      <w:r>
        <w:separator/>
      </w:r>
    </w:p>
  </w:endnote>
  <w:endnote w:type="continuationSeparator" w:id="1">
    <w:p w:rsidR="00CA321C" w:rsidRDefault="00CA321C" w:rsidP="00AA0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21C" w:rsidRDefault="00CA321C" w:rsidP="00AA08A8">
      <w:r>
        <w:separator/>
      </w:r>
    </w:p>
  </w:footnote>
  <w:footnote w:type="continuationSeparator" w:id="1">
    <w:p w:rsidR="00CA321C" w:rsidRDefault="00CA321C" w:rsidP="00AA0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522"/>
    <w:rsid w:val="0001745A"/>
    <w:rsid w:val="00037F36"/>
    <w:rsid w:val="000A25AD"/>
    <w:rsid w:val="001154E1"/>
    <w:rsid w:val="003474F6"/>
    <w:rsid w:val="003F0522"/>
    <w:rsid w:val="00636D3B"/>
    <w:rsid w:val="007107E7"/>
    <w:rsid w:val="00955AD6"/>
    <w:rsid w:val="00956D9D"/>
    <w:rsid w:val="00AA08A8"/>
    <w:rsid w:val="00AA09A4"/>
    <w:rsid w:val="00B86CF4"/>
    <w:rsid w:val="00CA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05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F0522"/>
    <w:pPr>
      <w:spacing w:before="100" w:beforeAutospacing="1" w:after="100" w:afterAutospacing="1"/>
    </w:pPr>
    <w:rPr>
      <w:rFonts w:ascii="宋体" w:hAnsi="宋体" w:cs="宋体"/>
      <w:color w:val="000000"/>
      <w:sz w:val="24"/>
    </w:rPr>
  </w:style>
  <w:style w:type="character" w:customStyle="1" w:styleId="Char">
    <w:name w:val="列出段落 Char"/>
    <w:link w:val="1"/>
    <w:uiPriority w:val="1"/>
    <w:rsid w:val="003F0522"/>
    <w:rPr>
      <w:rFonts w:ascii="Times New Roman" w:eastAsia="宋体" w:hAnsi="Times New Roman" w:cs="Times New Roman"/>
      <w:szCs w:val="20"/>
    </w:rPr>
  </w:style>
  <w:style w:type="paragraph" w:customStyle="1" w:styleId="1">
    <w:name w:val="列出段落1"/>
    <w:basedOn w:val="a"/>
    <w:link w:val="Char"/>
    <w:uiPriority w:val="1"/>
    <w:qFormat/>
    <w:rsid w:val="003F0522"/>
    <w:pPr>
      <w:ind w:left="424" w:firstLine="480"/>
    </w:pPr>
  </w:style>
  <w:style w:type="paragraph" w:customStyle="1" w:styleId="20">
    <w:name w:val="样式 标题 2 + 两端对齐"/>
    <w:basedOn w:val="2"/>
    <w:rsid w:val="003F0522"/>
    <w:pPr>
      <w:spacing w:line="413" w:lineRule="auto"/>
    </w:pPr>
    <w:rPr>
      <w:rFonts w:ascii="Arial" w:eastAsia="黑体" w:hAnsi="Arial" w:cs="宋体"/>
      <w:bCs w:val="0"/>
      <w:sz w:val="21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3F05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AA0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A08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A0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A08A8"/>
    <w:rPr>
      <w:rFonts w:ascii="Times New Roman" w:eastAsia="宋体" w:hAnsi="Times New Roman" w:cs="Times New Roman"/>
      <w:sz w:val="18"/>
      <w:szCs w:val="18"/>
    </w:rPr>
  </w:style>
  <w:style w:type="paragraph" w:customStyle="1" w:styleId="BodyTextFirstIndent1">
    <w:name w:val="Body Text First Indent1"/>
    <w:basedOn w:val="a6"/>
    <w:qFormat/>
    <w:rsid w:val="007107E7"/>
    <w:pPr>
      <w:spacing w:before="100" w:beforeAutospacing="1"/>
      <w:ind w:firstLine="420"/>
    </w:pPr>
    <w:rPr>
      <w:sz w:val="32"/>
      <w:szCs w:val="32"/>
    </w:rPr>
  </w:style>
  <w:style w:type="paragraph" w:customStyle="1" w:styleId="Default">
    <w:name w:val="Default"/>
    <w:rsid w:val="007107E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6">
    <w:name w:val="Body Text"/>
    <w:basedOn w:val="a"/>
    <w:link w:val="Char2"/>
    <w:uiPriority w:val="99"/>
    <w:semiHidden/>
    <w:unhideWhenUsed/>
    <w:rsid w:val="007107E7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7107E7"/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Char3"/>
    <w:uiPriority w:val="99"/>
    <w:semiHidden/>
    <w:unhideWhenUsed/>
    <w:rsid w:val="00636D3B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636D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北京建智达工程管理股份有限公司:北京建智达建筑咨询有限公司</dc:creator>
  <cp:lastModifiedBy>北京建智达工程管理股份有限公司:北京建智达工程管理股份有限公司</cp:lastModifiedBy>
  <cp:revision>2</cp:revision>
  <cp:lastPrinted>2020-03-31T07:20:00Z</cp:lastPrinted>
  <dcterms:created xsi:type="dcterms:W3CDTF">2020-03-31T07:34:00Z</dcterms:created>
  <dcterms:modified xsi:type="dcterms:W3CDTF">2020-03-31T07:34:00Z</dcterms:modified>
</cp:coreProperties>
</file>