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b/>
          <w:bCs/>
          <w:sz w:val="36"/>
          <w:szCs w:val="44"/>
        </w:rPr>
      </w:pPr>
      <w:bookmarkStart w:id="0" w:name="_Toc6875"/>
      <w:bookmarkStart w:id="1" w:name="_Toc36047143"/>
      <w:r>
        <w:rPr>
          <w:rFonts w:hint="eastAsia"/>
          <w:b/>
          <w:bCs/>
          <w:sz w:val="36"/>
          <w:szCs w:val="44"/>
        </w:rPr>
        <w:t>河南省通许县X005耿邢线改建工程（二次）招标公告</w:t>
      </w:r>
      <w:bookmarkEnd w:id="0"/>
      <w:bookmarkEnd w:id="1"/>
    </w:p>
    <w:p>
      <w:pPr>
        <w:spacing w:line="360" w:lineRule="auto"/>
        <w:ind w:firstLine="480" w:firstLineChars="200"/>
        <w:rPr>
          <w:rFonts w:hint="eastAsia" w:ascii="宋体" w:hAnsi="宋体" w:cs="宋体"/>
          <w:sz w:val="24"/>
          <w:szCs w:val="24"/>
        </w:rPr>
      </w:pPr>
      <w:r>
        <w:rPr>
          <w:rFonts w:hint="eastAsia" w:ascii="宋体" w:hAnsi="宋体" w:cs="宋体"/>
          <w:sz w:val="24"/>
          <w:szCs w:val="24"/>
        </w:rPr>
        <w:t>本招标项目河南省通许县X005耿邢线改建工程（二次）已经相关主管部门批准建设，建设资金已落实，项目已具备招标条件，北京华证鑫诚工程造价咨询有限公司受通许县农村公路管理所的委托，现对该项目进行公开招标。</w:t>
      </w:r>
    </w:p>
    <w:p>
      <w:pPr>
        <w:numPr>
          <w:ilvl w:val="0"/>
          <w:numId w:val="1"/>
        </w:numPr>
        <w:spacing w:line="360" w:lineRule="auto"/>
        <w:rPr>
          <w:rFonts w:hint="eastAsia" w:ascii="宋体" w:hAnsi="宋体" w:cs="宋体"/>
          <w:b/>
          <w:bCs/>
          <w:sz w:val="24"/>
          <w:szCs w:val="24"/>
        </w:rPr>
      </w:pPr>
      <w:bookmarkStart w:id="2" w:name="_Toc9392_WPSOffice_Level2"/>
      <w:bookmarkStart w:id="3" w:name="_Toc27324_WPSOffice_Level2"/>
      <w:bookmarkStart w:id="4" w:name="_Toc13945_WPSOffice_Level2"/>
      <w:bookmarkStart w:id="5" w:name="_Toc11110_WPSOffice_Level2"/>
      <w:bookmarkStart w:id="6" w:name="_Toc8174_WPSOffice_Level2"/>
      <w:r>
        <w:rPr>
          <w:rFonts w:hint="eastAsia" w:ascii="宋体" w:hAnsi="宋体" w:cs="宋体"/>
          <w:b/>
          <w:bCs/>
          <w:sz w:val="24"/>
          <w:szCs w:val="24"/>
        </w:rPr>
        <w:t>项目概况与招标范围</w:t>
      </w:r>
      <w:bookmarkEnd w:id="2"/>
      <w:bookmarkEnd w:id="3"/>
      <w:bookmarkEnd w:id="4"/>
      <w:bookmarkEnd w:id="5"/>
      <w:bookmarkEnd w:id="6"/>
    </w:p>
    <w:p>
      <w:pPr>
        <w:spacing w:line="360" w:lineRule="auto"/>
        <w:ind w:firstLine="240" w:firstLineChars="100"/>
        <w:rPr>
          <w:rFonts w:hint="eastAsia" w:ascii="宋体" w:hAnsi="宋体" w:cs="宋体"/>
          <w:sz w:val="24"/>
          <w:szCs w:val="24"/>
        </w:rPr>
      </w:pPr>
      <w:r>
        <w:rPr>
          <w:rFonts w:hint="eastAsia" w:ascii="宋体" w:hAnsi="宋体" w:cs="宋体"/>
          <w:sz w:val="24"/>
          <w:szCs w:val="24"/>
        </w:rPr>
        <w:t>1.1、项目名称：河南省通许县X005耿邢线改建工程（二次）</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1.2、项目编号： 豫通财服务公开招标{2019}029号</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1.3、项目总投资额：约2813.772万元</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1.4、资金来源：国省补助+县财政资金</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1.5、建设地点：开封市通许县境内；</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1.6、计划工期：监理标段：施工工期及缺陷责任期</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1.7、质量要求：合格</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1.8、招标范围：</w:t>
      </w:r>
    </w:p>
    <w:p>
      <w:pPr>
        <w:spacing w:line="360" w:lineRule="auto"/>
        <w:ind w:firstLine="720" w:firstLineChars="300"/>
        <w:rPr>
          <w:rFonts w:hint="eastAsia" w:ascii="宋体" w:hAnsi="宋体" w:cs="宋体"/>
          <w:sz w:val="24"/>
          <w:szCs w:val="24"/>
        </w:rPr>
      </w:pPr>
      <w:r>
        <w:rPr>
          <w:rFonts w:hint="eastAsia" w:ascii="宋体" w:hAnsi="宋体" w:cs="宋体"/>
          <w:sz w:val="24"/>
          <w:szCs w:val="24"/>
        </w:rPr>
        <w:t>监理标段：本项目施工及缺陷责任期阶段的监理服务；</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1.9、标段划分：</w:t>
      </w:r>
    </w:p>
    <w:p>
      <w:pPr>
        <w:pStyle w:val="2"/>
        <w:spacing w:line="360" w:lineRule="auto"/>
        <w:ind w:firstLine="480" w:firstLineChars="200"/>
        <w:rPr>
          <w:rFonts w:hint="eastAsia" w:ascii="宋体" w:hAnsi="宋体" w:eastAsia="宋体"/>
        </w:rPr>
      </w:pPr>
      <w:r>
        <w:rPr>
          <w:rFonts w:hint="eastAsia" w:ascii="宋体" w:hAnsi="宋体" w:eastAsia="宋体" w:cs="宋体"/>
          <w:szCs w:val="24"/>
        </w:rPr>
        <w:t>第五标段：河南省通许县X005耿邢线改建工程第二标段（桩号4+887.5-8+010）、第三标段（桩号8+010-10+790.334）施工及缺陷责任期阶段全过程监理；</w:t>
      </w:r>
    </w:p>
    <w:p>
      <w:pPr>
        <w:spacing w:line="360" w:lineRule="auto"/>
        <w:rPr>
          <w:rFonts w:hint="eastAsia" w:ascii="宋体" w:hAnsi="宋体" w:cs="宋体"/>
          <w:b/>
          <w:bCs/>
          <w:sz w:val="24"/>
          <w:szCs w:val="24"/>
        </w:rPr>
      </w:pPr>
      <w:bookmarkStart w:id="7" w:name="_Toc14215_WPSOffice_Level2"/>
      <w:bookmarkStart w:id="8" w:name="_Toc22182_WPSOffice_Level2"/>
      <w:bookmarkStart w:id="9" w:name="_Toc8530_WPSOffice_Level2"/>
      <w:bookmarkStart w:id="10" w:name="_Toc7909_WPSOffice_Level2"/>
      <w:bookmarkStart w:id="11" w:name="_Toc21682_WPSOffice_Level2"/>
      <w:r>
        <w:rPr>
          <w:rFonts w:hint="eastAsia" w:ascii="宋体" w:hAnsi="宋体" w:cs="宋体"/>
          <w:b/>
          <w:bCs/>
          <w:sz w:val="24"/>
          <w:szCs w:val="24"/>
        </w:rPr>
        <w:t>二、投标人资格要求</w:t>
      </w:r>
      <w:bookmarkEnd w:id="7"/>
      <w:bookmarkEnd w:id="8"/>
      <w:bookmarkEnd w:id="9"/>
      <w:bookmarkEnd w:id="10"/>
      <w:bookmarkEnd w:id="11"/>
    </w:p>
    <w:p>
      <w:pPr>
        <w:spacing w:line="360" w:lineRule="auto"/>
        <w:ind w:firstLine="480" w:firstLineChars="200"/>
        <w:rPr>
          <w:rFonts w:hint="eastAsia" w:ascii="宋体" w:hAnsi="宋体" w:cs="宋体"/>
          <w:sz w:val="24"/>
          <w:szCs w:val="24"/>
        </w:rPr>
      </w:pPr>
      <w:r>
        <w:rPr>
          <w:rFonts w:hint="eastAsia" w:ascii="宋体" w:hAnsi="宋体" w:cs="宋体"/>
          <w:sz w:val="24"/>
          <w:szCs w:val="24"/>
        </w:rPr>
        <w:t>1、投标人具有独立企业法人资格, 具备有效的营业执照；</w:t>
      </w:r>
    </w:p>
    <w:p>
      <w:pPr>
        <w:spacing w:line="360" w:lineRule="auto"/>
        <w:ind w:left="479" w:leftChars="228"/>
        <w:rPr>
          <w:rFonts w:hint="eastAsia" w:ascii="宋体" w:hAnsi="宋体" w:cs="宋体"/>
          <w:sz w:val="24"/>
          <w:szCs w:val="24"/>
        </w:rPr>
      </w:pPr>
      <w:r>
        <w:rPr>
          <w:rFonts w:hint="eastAsia" w:ascii="宋体" w:hAnsi="宋体" w:cs="宋体"/>
          <w:sz w:val="24"/>
          <w:szCs w:val="24"/>
        </w:rPr>
        <w:t>2、投标人具有公路工程监理丙级及以上资质，或具有工程监理综合资质；</w:t>
      </w:r>
      <w:r>
        <w:rPr>
          <w:rFonts w:hint="eastAsia" w:ascii="宋体" w:hAnsi="宋体" w:cs="宋体"/>
          <w:sz w:val="24"/>
          <w:szCs w:val="24"/>
        </w:rPr>
        <w:br w:type="textWrapping"/>
      </w:r>
      <w:r>
        <w:rPr>
          <w:rFonts w:hint="eastAsia" w:ascii="宋体" w:hAnsi="宋体" w:cs="宋体"/>
          <w:sz w:val="24"/>
          <w:szCs w:val="24"/>
        </w:rPr>
        <w:t>3、拟派项目总监理工程师应具有公路专业注册监理工程师资格；必须为本公司正式员工，项目总监及委托代理人须提供有效的劳动合同和2019年6月份以来连续6个月社保缴纳的证明；</w:t>
      </w:r>
    </w:p>
    <w:p>
      <w:pPr>
        <w:spacing w:line="360" w:lineRule="auto"/>
        <w:ind w:left="479" w:leftChars="228"/>
        <w:rPr>
          <w:rFonts w:hint="eastAsia" w:ascii="宋体" w:hAnsi="宋体" w:cs="宋体"/>
          <w:sz w:val="24"/>
          <w:szCs w:val="24"/>
        </w:rPr>
      </w:pPr>
      <w:r>
        <w:rPr>
          <w:rFonts w:hint="eastAsia" w:ascii="宋体" w:hAnsi="宋体" w:cs="宋体"/>
          <w:sz w:val="24"/>
          <w:szCs w:val="24"/>
        </w:rPr>
        <w:t>4、财务要求：提供2016年、2017年、2018年三年的财务审计报告(财务状况良好且连续三年无亏损，无不良债务)，新成立公司不足三年的从成立时间算起；提供2019年1月份以来三个月企业依法纳税证明材料；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6、本项目不接受联合体投标，不得分包和转包；</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7、与招标人存在利害关系可能影响招标公正性的单位，不得参加投标。单位负责人为同一人或存在控股、管理关系的不同单位，不得参加同一标段投标，否则，相关投标均无效；</w:t>
      </w:r>
    </w:p>
    <w:p>
      <w:pPr>
        <w:spacing w:line="360" w:lineRule="auto"/>
        <w:rPr>
          <w:rFonts w:hint="eastAsia" w:ascii="宋体" w:hAnsi="宋体" w:cs="宋体"/>
          <w:b/>
          <w:bCs/>
          <w:sz w:val="24"/>
          <w:szCs w:val="24"/>
        </w:rPr>
      </w:pPr>
      <w:bookmarkStart w:id="12" w:name="_Toc690_WPSOffice_Level2"/>
      <w:bookmarkStart w:id="13" w:name="_Toc3901_WPSOffice_Level2"/>
      <w:bookmarkStart w:id="14" w:name="_Toc23032_WPSOffice_Level2"/>
      <w:bookmarkStart w:id="15" w:name="_Toc12396_WPSOffice_Level2"/>
      <w:bookmarkStart w:id="16" w:name="_Toc13341_WPSOffice_Level2"/>
      <w:r>
        <w:rPr>
          <w:rFonts w:hint="eastAsia" w:ascii="宋体" w:hAnsi="宋体" w:cs="宋体"/>
          <w:b/>
          <w:bCs/>
          <w:sz w:val="24"/>
          <w:szCs w:val="24"/>
        </w:rPr>
        <w:t>三、</w:t>
      </w:r>
      <w:bookmarkEnd w:id="12"/>
      <w:bookmarkEnd w:id="13"/>
      <w:bookmarkEnd w:id="14"/>
      <w:bookmarkEnd w:id="15"/>
      <w:bookmarkEnd w:id="16"/>
      <w:r>
        <w:rPr>
          <w:rFonts w:hint="eastAsia" w:ascii="宋体" w:hAnsi="宋体" w:cs="宋体"/>
          <w:b/>
          <w:bCs/>
          <w:sz w:val="24"/>
          <w:szCs w:val="24"/>
        </w:rPr>
        <w:t>文件获取方式</w:t>
      </w:r>
    </w:p>
    <w:p>
      <w:pPr>
        <w:spacing w:line="360" w:lineRule="auto"/>
        <w:ind w:firstLine="480" w:firstLineChars="200"/>
        <w:rPr>
          <w:rFonts w:ascii="宋体" w:hAnsi="宋体" w:cs="宋体"/>
          <w:sz w:val="24"/>
          <w:szCs w:val="24"/>
        </w:rPr>
      </w:pPr>
      <w:r>
        <w:rPr>
          <w:rFonts w:hint="eastAsia" w:ascii="宋体" w:hAnsi="宋体" w:cs="宋体"/>
          <w:sz w:val="24"/>
          <w:szCs w:val="24"/>
        </w:rPr>
        <w:t>3.1、投标人应注册成为开封市公共资源交易中心网站会员并取得CA密钥，</w:t>
      </w:r>
      <w:r>
        <w:rPr>
          <w:rFonts w:hint="eastAsia" w:ascii="宋体" w:hAnsi="宋体" w:cs="宋体"/>
          <w:sz w:val="24"/>
          <w:szCs w:val="24"/>
          <w:highlight w:val="none"/>
        </w:rPr>
        <w:t>请于2020年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日至 2020年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w:t>
      </w:r>
      <w:r>
        <w:rPr>
          <w:rFonts w:hint="eastAsia" w:ascii="宋体" w:hAnsi="宋体" w:cs="宋体"/>
          <w:sz w:val="24"/>
          <w:szCs w:val="24"/>
          <w:highlight w:val="none"/>
          <w:lang w:val="en-US" w:eastAsia="zh-CN"/>
        </w:rPr>
        <w:t>3</w:t>
      </w:r>
      <w:r>
        <w:rPr>
          <w:rFonts w:hint="eastAsia" w:ascii="宋体" w:hAnsi="宋体" w:cs="宋体"/>
          <w:sz w:val="24"/>
          <w:szCs w:val="24"/>
          <w:highlight w:val="none"/>
        </w:rPr>
        <w:t>日（北京时间）</w:t>
      </w:r>
      <w:r>
        <w:rPr>
          <w:rFonts w:hint="eastAsia" w:ascii="宋体" w:hAnsi="宋体" w:cs="宋体"/>
          <w:sz w:val="24"/>
          <w:szCs w:val="24"/>
        </w:rPr>
        <w:t>，在开封市公共资源交易中心网站</w:t>
      </w:r>
      <w:r>
        <w:rPr>
          <w:rFonts w:ascii="宋体" w:hAnsi="宋体" w:cs="宋体"/>
          <w:sz w:val="24"/>
          <w:szCs w:val="24"/>
        </w:rPr>
        <w:fldChar w:fldCharType="begin"/>
      </w:r>
      <w:r>
        <w:rPr>
          <w:rFonts w:ascii="宋体" w:hAnsi="宋体" w:cs="宋体"/>
          <w:sz w:val="24"/>
          <w:szCs w:val="24"/>
        </w:rPr>
        <w:instrText xml:space="preserve"> HYPERLINK "http://www.kfsggzyjyw.cn:8080/ygpt/" </w:instrText>
      </w:r>
      <w:r>
        <w:rPr>
          <w:rFonts w:ascii="宋体" w:hAnsi="宋体" w:cs="宋体"/>
          <w:sz w:val="24"/>
          <w:szCs w:val="24"/>
        </w:rPr>
        <w:fldChar w:fldCharType="separate"/>
      </w:r>
      <w:r>
        <w:rPr>
          <w:rStyle w:val="4"/>
          <w:rFonts w:hint="eastAsia" w:ascii="宋体" w:hAnsi="宋体" w:cs="宋体"/>
          <w:sz w:val="24"/>
          <w:szCs w:val="24"/>
        </w:rPr>
        <w:t>http://www.kfsggzyjyw.cn:8080/ygpt/</w:t>
      </w:r>
      <w:r>
        <w:rPr>
          <w:rFonts w:ascii="宋体" w:hAnsi="宋体" w:cs="宋体"/>
          <w:sz w:val="24"/>
          <w:szCs w:val="24"/>
        </w:rPr>
        <w:fldChar w:fldCharType="end"/>
      </w:r>
      <w:r>
        <w:rPr>
          <w:rFonts w:hint="eastAsia" w:ascii="宋体" w:hAnsi="宋体" w:cs="宋体"/>
          <w:sz w:val="24"/>
          <w:szCs w:val="24"/>
        </w:rPr>
        <w:t>登录政采、工程业务系统，凭CA密钥登录会员系统，并按规定下载竞争性谈判文件。投标人（投标人）系统操作手册在开封市公共资源交易中心网站http://www.kfsggzyjyw.cn/czgc/13525.htm查看。</w:t>
      </w:r>
    </w:p>
    <w:p>
      <w:pPr>
        <w:spacing w:line="360" w:lineRule="auto"/>
        <w:ind w:firstLine="480" w:firstLineChars="200"/>
        <w:rPr>
          <w:rFonts w:ascii="宋体" w:hAnsi="宋体" w:cs="宋体"/>
          <w:sz w:val="24"/>
          <w:szCs w:val="24"/>
        </w:rPr>
      </w:pPr>
      <w:r>
        <w:rPr>
          <w:rFonts w:hint="eastAsia" w:ascii="宋体" w:hAnsi="宋体" w:cs="宋体"/>
          <w:sz w:val="24"/>
          <w:szCs w:val="24"/>
        </w:rPr>
        <w:t>3.2、投标人凭CA密钥登录会员系统，按要求下载电子招标文件，招标人不再提供纸质文件。</w:t>
      </w:r>
    </w:p>
    <w:p>
      <w:pPr>
        <w:spacing w:line="360" w:lineRule="auto"/>
        <w:ind w:firstLine="480" w:firstLineChars="200"/>
        <w:rPr>
          <w:rFonts w:ascii="宋体" w:hAnsi="宋体" w:cs="宋体"/>
          <w:sz w:val="24"/>
          <w:szCs w:val="24"/>
        </w:rPr>
      </w:pPr>
      <w:r>
        <w:rPr>
          <w:rFonts w:hint="eastAsia" w:ascii="宋体" w:hAnsi="宋体" w:cs="宋体"/>
          <w:sz w:val="24"/>
          <w:szCs w:val="24"/>
        </w:rPr>
        <w:t>3.3、获取招标文件后，投标人请到开封市公共资源交易中心网站登录政采、工程业务系统，凭CA密钥登录会员系统，在“组件下载”中下载最新版本的招标文件制作工具安装包，并使用安装后的最新版本招标文件制作工具制作电子投标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3.4、请投标人时刻关注开封市公共资源交易中心网站和公司CA密钥推送消息。</w:t>
      </w:r>
    </w:p>
    <w:p>
      <w:pPr>
        <w:spacing w:line="360" w:lineRule="auto"/>
        <w:ind w:firstLine="480" w:firstLineChars="200"/>
        <w:rPr>
          <w:rFonts w:hint="eastAsia" w:ascii="宋体" w:hAnsi="宋体" w:cs="宋体"/>
          <w:sz w:val="24"/>
          <w:szCs w:val="24"/>
        </w:rPr>
      </w:pPr>
      <w:r>
        <w:rPr>
          <w:rFonts w:hint="eastAsia" w:ascii="宋体" w:hAnsi="宋体" w:cs="宋体"/>
          <w:sz w:val="24"/>
          <w:szCs w:val="24"/>
          <w:highlight w:val="none"/>
        </w:rPr>
        <w:t xml:space="preserve">3.5、投标保证金：投标人需在投标截止前提交一定数量的投标保证金，投标保证金数额为项目估算价的2%，由通许县公共资源交易中心统一收退；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注：投标文件递交时，现场收取招标文件费，现金:500元/份（售后不退）。</w:t>
      </w:r>
    </w:p>
    <w:p>
      <w:pPr>
        <w:pStyle w:val="2"/>
        <w:spacing w:line="360" w:lineRule="auto"/>
        <w:rPr>
          <w:rFonts w:hint="eastAsia" w:ascii="宋体" w:hAnsi="宋体" w:eastAsia="宋体" w:cs="宋体"/>
          <w:b/>
          <w:bCs/>
          <w:szCs w:val="24"/>
        </w:rPr>
      </w:pPr>
      <w:bookmarkStart w:id="17" w:name="_Toc30900_WPSOffice_Level2"/>
      <w:bookmarkStart w:id="18" w:name="_Toc6660_WPSOffice_Level2"/>
      <w:bookmarkStart w:id="19" w:name="_Toc6447_WPSOffice_Level2"/>
      <w:bookmarkStart w:id="20" w:name="_Toc31266_WPSOffice_Level2"/>
      <w:bookmarkStart w:id="21" w:name="_Toc16699_WPSOffice_Level2"/>
      <w:r>
        <w:rPr>
          <w:rFonts w:hint="eastAsia" w:ascii="宋体" w:hAnsi="宋体" w:eastAsia="宋体" w:cs="宋体"/>
          <w:b/>
          <w:bCs/>
          <w:szCs w:val="24"/>
        </w:rPr>
        <w:t>四、投标文件递交及开标信息</w:t>
      </w:r>
      <w:bookmarkEnd w:id="17"/>
      <w:bookmarkEnd w:id="18"/>
      <w:bookmarkEnd w:id="19"/>
      <w:bookmarkEnd w:id="20"/>
      <w:bookmarkEnd w:id="21"/>
    </w:p>
    <w:p>
      <w:pPr>
        <w:widowControl/>
        <w:shd w:val="clear" w:color="auto" w:fill="FFFFFF"/>
        <w:spacing w:line="360" w:lineRule="auto"/>
        <w:ind w:left="218" w:leftChars="104"/>
        <w:jc w:val="left"/>
        <w:rPr>
          <w:rFonts w:ascii="宋体" w:hAnsi="宋体" w:cs="宋体"/>
          <w:color w:val="333333"/>
          <w:kern w:val="0"/>
          <w:sz w:val="24"/>
          <w:szCs w:val="24"/>
        </w:rPr>
      </w:pPr>
      <w:bookmarkStart w:id="22" w:name="_Toc32422"/>
      <w:bookmarkEnd w:id="22"/>
      <w:r>
        <w:rPr>
          <w:rFonts w:hint="eastAsia" w:ascii="宋体" w:hAnsi="宋体" w:cs="宋体"/>
          <w:color w:val="333333"/>
          <w:kern w:val="0"/>
          <w:sz w:val="24"/>
          <w:szCs w:val="24"/>
        </w:rPr>
        <w:t>4.1、投标人需上传电子投标文件。</w:t>
      </w:r>
      <w:r>
        <w:rPr>
          <w:rFonts w:hint="eastAsia" w:ascii="宋体" w:hAnsi="宋体" w:cs="宋体"/>
          <w:color w:val="333333"/>
          <w:kern w:val="0"/>
          <w:sz w:val="24"/>
          <w:szCs w:val="24"/>
        </w:rPr>
        <w:br w:type="textWrapping"/>
      </w:r>
      <w:r>
        <w:rPr>
          <w:rFonts w:hint="eastAsia" w:ascii="宋体" w:hAnsi="宋体" w:cs="宋体"/>
          <w:color w:val="333333"/>
          <w:kern w:val="0"/>
          <w:sz w:val="24"/>
          <w:szCs w:val="24"/>
          <w:highlight w:val="none"/>
        </w:rPr>
        <w:t>4.2</w:t>
      </w:r>
      <w:r>
        <w:rPr>
          <w:rFonts w:hint="eastAsia" w:ascii="宋体" w:hAnsi="宋体" w:cs="宋体"/>
          <w:sz w:val="24"/>
          <w:szCs w:val="24"/>
          <w:highlight w:val="none"/>
        </w:rPr>
        <w:t>、</w:t>
      </w:r>
      <w:r>
        <w:rPr>
          <w:rFonts w:hint="eastAsia" w:ascii="宋体" w:hAnsi="宋体" w:cs="宋体"/>
          <w:color w:val="333333"/>
          <w:kern w:val="0"/>
          <w:sz w:val="24"/>
          <w:szCs w:val="24"/>
          <w:highlight w:val="none"/>
        </w:rPr>
        <w:t>时间：</w:t>
      </w:r>
      <w:r>
        <w:rPr>
          <w:rFonts w:hint="eastAsia" w:ascii="宋体" w:hAnsi="宋体" w:cs="宋体"/>
          <w:color w:val="333333"/>
          <w:kern w:val="0"/>
          <w:sz w:val="24"/>
          <w:szCs w:val="24"/>
          <w:highlight w:val="none"/>
          <w:shd w:val="clear" w:color="auto" w:fill="FFFFFF"/>
        </w:rPr>
        <w:t>2020年</w:t>
      </w:r>
      <w:r>
        <w:rPr>
          <w:rFonts w:hint="eastAsia" w:ascii="宋体" w:hAnsi="宋体" w:cs="宋体"/>
          <w:color w:val="333333"/>
          <w:kern w:val="0"/>
          <w:sz w:val="24"/>
          <w:szCs w:val="24"/>
          <w:highlight w:val="none"/>
          <w:shd w:val="clear" w:color="auto" w:fill="FFFFFF"/>
          <w:lang w:val="en-US" w:eastAsia="zh-CN"/>
        </w:rPr>
        <w:t>4</w:t>
      </w:r>
      <w:r>
        <w:rPr>
          <w:rFonts w:hint="eastAsia" w:ascii="宋体" w:hAnsi="宋体" w:cs="宋体"/>
          <w:color w:val="333333"/>
          <w:kern w:val="0"/>
          <w:sz w:val="24"/>
          <w:szCs w:val="24"/>
          <w:highlight w:val="none"/>
          <w:shd w:val="clear" w:color="auto" w:fill="FFFFFF"/>
        </w:rPr>
        <w:t>月</w:t>
      </w:r>
      <w:r>
        <w:rPr>
          <w:rFonts w:hint="eastAsia" w:ascii="宋体" w:hAnsi="宋体" w:cs="宋体"/>
          <w:color w:val="333333"/>
          <w:kern w:val="0"/>
          <w:sz w:val="24"/>
          <w:szCs w:val="24"/>
          <w:highlight w:val="none"/>
          <w:shd w:val="clear" w:color="auto" w:fill="FFFFFF"/>
          <w:lang w:val="en-US" w:eastAsia="zh-CN"/>
        </w:rPr>
        <w:t>20</w:t>
      </w:r>
      <w:r>
        <w:rPr>
          <w:rFonts w:hint="eastAsia" w:ascii="宋体" w:hAnsi="宋体" w:cs="宋体"/>
          <w:color w:val="333333"/>
          <w:kern w:val="0"/>
          <w:sz w:val="24"/>
          <w:szCs w:val="24"/>
          <w:highlight w:val="none"/>
          <w:shd w:val="clear" w:color="auto" w:fill="FFFFFF"/>
        </w:rPr>
        <w:t>日</w:t>
      </w:r>
      <w:r>
        <w:rPr>
          <w:rFonts w:hint="eastAsia" w:ascii="宋体" w:hAnsi="宋体" w:cs="宋体"/>
          <w:color w:val="333333"/>
          <w:kern w:val="0"/>
          <w:sz w:val="24"/>
          <w:szCs w:val="24"/>
          <w:highlight w:val="none"/>
          <w:shd w:val="clear" w:color="auto" w:fill="FFFFFF"/>
          <w:lang w:val="en-US" w:eastAsia="zh-CN"/>
        </w:rPr>
        <w:t>10</w:t>
      </w:r>
      <w:r>
        <w:rPr>
          <w:rFonts w:hint="eastAsia" w:ascii="宋体" w:hAnsi="宋体" w:cs="宋体"/>
          <w:color w:val="333333"/>
          <w:kern w:val="0"/>
          <w:sz w:val="24"/>
          <w:szCs w:val="24"/>
          <w:highlight w:val="none"/>
          <w:shd w:val="clear" w:color="auto" w:fill="FFFFFF"/>
        </w:rPr>
        <w:t>时</w:t>
      </w:r>
      <w:r>
        <w:rPr>
          <w:rFonts w:hint="eastAsia" w:ascii="宋体" w:hAnsi="宋体" w:cs="宋体"/>
          <w:color w:val="333333"/>
          <w:kern w:val="0"/>
          <w:sz w:val="24"/>
          <w:szCs w:val="24"/>
          <w:highlight w:val="none"/>
          <w:shd w:val="clear" w:color="auto" w:fill="FFFFFF"/>
          <w:lang w:val="en-US" w:eastAsia="zh-CN"/>
        </w:rPr>
        <w:t>00</w:t>
      </w:r>
      <w:bookmarkStart w:id="36" w:name="_GoBack"/>
      <w:bookmarkEnd w:id="36"/>
      <w:r>
        <w:rPr>
          <w:rFonts w:hint="eastAsia" w:ascii="宋体" w:hAnsi="宋体" w:cs="宋体"/>
          <w:color w:val="333333"/>
          <w:kern w:val="0"/>
          <w:sz w:val="24"/>
          <w:szCs w:val="24"/>
          <w:highlight w:val="none"/>
          <w:shd w:val="clear" w:color="auto" w:fill="FFFFFF"/>
        </w:rPr>
        <w:t>分。</w:t>
      </w:r>
      <w:r>
        <w:rPr>
          <w:rFonts w:hint="eastAsia" w:ascii="宋体" w:hAnsi="宋体" w:cs="宋体"/>
          <w:color w:val="333333"/>
          <w:kern w:val="0"/>
          <w:sz w:val="24"/>
          <w:szCs w:val="24"/>
        </w:rPr>
        <w:br w:type="textWrapping"/>
      </w:r>
      <w:r>
        <w:rPr>
          <w:rFonts w:hint="eastAsia" w:ascii="宋体" w:hAnsi="宋体" w:cs="宋体"/>
          <w:color w:val="333333"/>
          <w:kern w:val="0"/>
          <w:sz w:val="24"/>
          <w:szCs w:val="24"/>
        </w:rPr>
        <w:t>4.3</w:t>
      </w:r>
      <w:r>
        <w:rPr>
          <w:rFonts w:hint="eastAsia" w:ascii="宋体" w:hAnsi="宋体" w:cs="宋体"/>
          <w:sz w:val="24"/>
          <w:szCs w:val="24"/>
        </w:rPr>
        <w:t>、</w:t>
      </w:r>
      <w:r>
        <w:rPr>
          <w:rFonts w:hint="eastAsia" w:ascii="宋体" w:hAnsi="宋体" w:cs="宋体"/>
          <w:color w:val="333333"/>
          <w:kern w:val="0"/>
          <w:sz w:val="24"/>
          <w:szCs w:val="24"/>
        </w:rPr>
        <w:t>地址：通许县公共资源交易中心第一开标室（通许县政务服务中心4楼）；</w:t>
      </w:r>
    </w:p>
    <w:p>
      <w:pPr>
        <w:widowControl/>
        <w:shd w:val="clear" w:color="auto" w:fill="FFFFFF"/>
        <w:spacing w:line="360" w:lineRule="auto"/>
        <w:jc w:val="left"/>
        <w:rPr>
          <w:rFonts w:ascii="宋体" w:hAnsi="宋体" w:cs="宋体"/>
          <w:color w:val="333333"/>
          <w:kern w:val="0"/>
          <w:sz w:val="24"/>
          <w:szCs w:val="24"/>
        </w:rPr>
      </w:pPr>
      <w:r>
        <w:rPr>
          <w:rFonts w:hint="eastAsia" w:ascii="宋体" w:hAnsi="宋体" w:cs="宋体"/>
          <w:color w:val="333333"/>
          <w:kern w:val="0"/>
          <w:sz w:val="24"/>
          <w:szCs w:val="24"/>
        </w:rPr>
        <w:t>电子投标文件须在投标截止时间前在开封市公共资源交易中心网站（http://www.kfsggzyjyw.cn:8080/ygpt/WebUserLoginIndex.html）会员系统中加密上传；</w:t>
      </w:r>
    </w:p>
    <w:p>
      <w:pPr>
        <w:widowControl/>
        <w:shd w:val="clear" w:color="auto" w:fill="FFFFFF"/>
        <w:spacing w:line="360" w:lineRule="auto"/>
        <w:ind w:left="239" w:leftChars="114"/>
        <w:jc w:val="left"/>
        <w:rPr>
          <w:rFonts w:hint="eastAsia" w:ascii="宋体" w:hAnsi="宋体" w:cs="宋体"/>
          <w:color w:val="333333"/>
          <w:kern w:val="0"/>
          <w:sz w:val="24"/>
          <w:szCs w:val="24"/>
        </w:rPr>
      </w:pPr>
      <w:r>
        <w:rPr>
          <w:rFonts w:hint="eastAsia" w:ascii="宋体" w:hAnsi="宋体" w:cs="宋体"/>
          <w:color w:val="333333"/>
          <w:kern w:val="0"/>
          <w:sz w:val="24"/>
          <w:szCs w:val="24"/>
        </w:rPr>
        <w:t>4.4</w:t>
      </w:r>
      <w:r>
        <w:rPr>
          <w:rFonts w:hint="eastAsia" w:ascii="宋体" w:hAnsi="宋体" w:cs="宋体"/>
          <w:sz w:val="24"/>
          <w:szCs w:val="24"/>
        </w:rPr>
        <w:t>、</w:t>
      </w:r>
      <w:r>
        <w:rPr>
          <w:rFonts w:hint="eastAsia" w:ascii="宋体" w:hAnsi="宋体" w:cs="宋体"/>
          <w:color w:val="333333"/>
          <w:kern w:val="0"/>
          <w:sz w:val="24"/>
          <w:szCs w:val="24"/>
        </w:rPr>
        <w:t>加密投标文件逾期上传的，招标人不予受理。</w:t>
      </w:r>
      <w:r>
        <w:rPr>
          <w:rFonts w:hint="eastAsia" w:ascii="宋体" w:hAnsi="宋体" w:cs="宋体"/>
          <w:color w:val="333333"/>
          <w:kern w:val="0"/>
          <w:sz w:val="24"/>
          <w:szCs w:val="24"/>
        </w:rPr>
        <w:br w:type="textWrapping"/>
      </w:r>
      <w:r>
        <w:rPr>
          <w:rFonts w:hint="eastAsia" w:ascii="宋体" w:hAnsi="宋体" w:cs="宋体"/>
          <w:color w:val="333333"/>
          <w:kern w:val="0"/>
          <w:sz w:val="24"/>
          <w:szCs w:val="24"/>
        </w:rPr>
        <w:t>4.5</w:t>
      </w:r>
      <w:r>
        <w:rPr>
          <w:rFonts w:hint="eastAsia" w:ascii="宋体" w:hAnsi="宋体" w:cs="宋体"/>
          <w:sz w:val="24"/>
          <w:szCs w:val="24"/>
        </w:rPr>
        <w:t>、</w:t>
      </w:r>
      <w:r>
        <w:rPr>
          <w:rFonts w:hint="eastAsia" w:ascii="宋体" w:hAnsi="宋体" w:cs="宋体"/>
          <w:color w:val="333333"/>
          <w:kern w:val="0"/>
          <w:sz w:val="24"/>
          <w:szCs w:val="24"/>
        </w:rPr>
        <w:t>投标人按开标程序解密电子投标文件。</w:t>
      </w:r>
    </w:p>
    <w:p>
      <w:pPr>
        <w:pStyle w:val="2"/>
        <w:spacing w:line="360" w:lineRule="auto"/>
        <w:ind w:firstLine="240" w:firstLineChars="100"/>
        <w:rPr>
          <w:rFonts w:hint="eastAsia" w:ascii="宋体" w:hAnsi="宋体" w:eastAsia="宋体"/>
        </w:rPr>
      </w:pPr>
      <w:r>
        <w:rPr>
          <w:rFonts w:hint="eastAsia" w:ascii="宋体" w:hAnsi="宋体" w:eastAsia="宋体"/>
        </w:rPr>
        <w:t>注：本项目为见面开标，为全力做好新型冠状病疫情防控工作，要求前来现场参加开标会议的投标人,请按开封市新型冠状病毒感染的肺炎疫情防控指挥部的相关规定,出示《河南健康码》绿码证明, 凡来参加开标会议的投标人原则限派一人代表参加开标活动,并携带投标人承诺书（投标人承诺书在附件中下载）；各投标人应在投标截止时间后自行登录系统（代理机构不提供解密电脑），进行谈判响应文件解密，解密时间为30分钟；如因上述材料准备不足,未能按时到达开标现场的,后果自负。</w:t>
      </w:r>
    </w:p>
    <w:p>
      <w:pPr>
        <w:pStyle w:val="2"/>
        <w:rPr>
          <w:rFonts w:hint="eastAsia" w:ascii="宋体" w:hAnsi="宋体" w:eastAsia="宋体" w:cs="宋体"/>
          <w:b/>
          <w:bCs/>
          <w:szCs w:val="24"/>
        </w:rPr>
      </w:pPr>
      <w:bookmarkStart w:id="23" w:name="_Toc184704560"/>
      <w:bookmarkEnd w:id="23"/>
      <w:bookmarkStart w:id="24" w:name="_Toc23106_WPSOffice_Level2"/>
      <w:bookmarkStart w:id="25" w:name="_Toc29028_WPSOffice_Level2"/>
      <w:bookmarkStart w:id="26" w:name="_Toc22937_WPSOffice_Level2"/>
      <w:bookmarkStart w:id="27" w:name="_Toc9751_WPSOffice_Level2"/>
      <w:bookmarkStart w:id="28" w:name="_Toc25522_WPSOffice_Level2"/>
      <w:r>
        <w:rPr>
          <w:rFonts w:hint="eastAsia" w:ascii="宋体" w:hAnsi="宋体" w:eastAsia="宋体" w:cs="宋体"/>
          <w:b/>
          <w:bCs/>
          <w:szCs w:val="24"/>
        </w:rPr>
        <w:t>五、发布公告的媒介</w:t>
      </w:r>
      <w:bookmarkEnd w:id="24"/>
      <w:bookmarkEnd w:id="25"/>
      <w:bookmarkEnd w:id="26"/>
      <w:bookmarkEnd w:id="27"/>
      <w:bookmarkEnd w:id="28"/>
    </w:p>
    <w:p>
      <w:pPr>
        <w:pStyle w:val="2"/>
        <w:ind w:firstLine="480" w:firstLineChars="200"/>
        <w:rPr>
          <w:rFonts w:hint="eastAsia" w:ascii="宋体" w:hAnsi="宋体" w:eastAsia="宋体" w:cs="宋体"/>
          <w:szCs w:val="24"/>
        </w:rPr>
      </w:pPr>
      <w:r>
        <w:rPr>
          <w:rFonts w:hint="eastAsia" w:ascii="宋体" w:hAnsi="宋体" w:eastAsia="宋体" w:cs="宋体"/>
          <w:szCs w:val="24"/>
        </w:rPr>
        <w:t>本公告同时在《</w:t>
      </w:r>
      <w:bookmarkStart w:id="29" w:name="dttl"/>
      <w:bookmarkEnd w:id="29"/>
      <w:r>
        <w:rPr>
          <w:rFonts w:hint="eastAsia" w:ascii="宋体" w:hAnsi="宋体" w:eastAsia="宋体" w:cs="宋体"/>
          <w:szCs w:val="24"/>
        </w:rPr>
        <w:fldChar w:fldCharType="begin"/>
      </w:r>
      <w:r>
        <w:rPr>
          <w:rFonts w:hint="eastAsia" w:ascii="宋体" w:hAnsi="宋体" w:eastAsia="宋体" w:cs="宋体"/>
          <w:szCs w:val="24"/>
        </w:rPr>
        <w:instrText xml:space="preserve"> HYPERLINK "https://www.sogou.com/link?url=NdaMVEDuTuUypwMFSoA1rt8oQYyuMsPEHJ565oYEpyo." </w:instrText>
      </w:r>
      <w:r>
        <w:rPr>
          <w:rFonts w:hint="eastAsia" w:ascii="宋体" w:hAnsi="宋体" w:eastAsia="宋体" w:cs="宋体"/>
          <w:szCs w:val="24"/>
        </w:rPr>
        <w:fldChar w:fldCharType="separate"/>
      </w:r>
      <w:r>
        <w:rPr>
          <w:rFonts w:hint="eastAsia" w:ascii="宋体" w:hAnsi="宋体" w:eastAsia="宋体" w:cs="宋体"/>
          <w:szCs w:val="24"/>
        </w:rPr>
        <w:t>中国招标投标公共服务平台</w:t>
      </w:r>
      <w:r>
        <w:rPr>
          <w:rFonts w:hint="eastAsia" w:ascii="宋体" w:hAnsi="宋体" w:eastAsia="宋体" w:cs="宋体"/>
          <w:szCs w:val="24"/>
        </w:rPr>
        <w:fldChar w:fldCharType="end"/>
      </w:r>
      <w:r>
        <w:rPr>
          <w:rFonts w:hint="eastAsia" w:ascii="宋体" w:hAnsi="宋体" w:eastAsia="宋体" w:cs="宋体"/>
          <w:szCs w:val="24"/>
        </w:rPr>
        <w:t>》、《河南省政府采购网》、《开封市公共资源交易信息网》上发布。</w:t>
      </w:r>
    </w:p>
    <w:p>
      <w:pPr>
        <w:pStyle w:val="2"/>
        <w:rPr>
          <w:rFonts w:hint="eastAsia" w:ascii="宋体" w:hAnsi="宋体" w:eastAsia="宋体" w:cs="宋体"/>
          <w:b/>
          <w:bCs/>
          <w:szCs w:val="24"/>
        </w:rPr>
      </w:pPr>
      <w:bookmarkStart w:id="30" w:name="_Toc23351_WPSOffice_Level2"/>
      <w:bookmarkStart w:id="31" w:name="_Toc4970_WPSOffice_Level2"/>
      <w:bookmarkStart w:id="32" w:name="_Toc31498_WPSOffice_Level2"/>
      <w:bookmarkStart w:id="33" w:name="_Toc3092_WPSOffice_Level2"/>
      <w:bookmarkStart w:id="34" w:name="_Toc17008_WPSOffice_Level2"/>
      <w:r>
        <w:rPr>
          <w:rFonts w:hint="eastAsia" w:ascii="宋体" w:hAnsi="宋体" w:eastAsia="宋体" w:cs="宋体"/>
          <w:b/>
          <w:bCs/>
          <w:szCs w:val="24"/>
        </w:rPr>
        <w:t>六、</w:t>
      </w:r>
      <w:bookmarkStart w:id="35" w:name="_Toc4919"/>
      <w:r>
        <w:rPr>
          <w:rFonts w:hint="eastAsia" w:ascii="宋体" w:hAnsi="宋体" w:eastAsia="宋体" w:cs="宋体"/>
          <w:b/>
          <w:bCs/>
          <w:szCs w:val="24"/>
        </w:rPr>
        <w:t>本次招标联系事项</w:t>
      </w:r>
      <w:bookmarkEnd w:id="30"/>
      <w:bookmarkEnd w:id="31"/>
      <w:bookmarkEnd w:id="32"/>
      <w:bookmarkEnd w:id="33"/>
      <w:bookmarkEnd w:id="34"/>
      <w:bookmarkEnd w:id="35"/>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招 标 人：通许县农村公路管理所</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地 址：通许县人民路24号</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联 系 人：师先生</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电 话：0371-24992447</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招标代理机构：北京华证鑫诚工程造价咨询有限公司</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联 系 人：赵女士</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联系电话：0371-55190668</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地    址：郑州市郑东新区金水东路南雅宝东方国际广场2号楼610室</w:t>
      </w:r>
    </w:p>
    <w:p>
      <w:pPr>
        <w:pStyle w:val="6"/>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监督部门：通许县财政局（采购办）</w:t>
      </w:r>
    </w:p>
    <w:p>
      <w:pPr>
        <w:pStyle w:val="6"/>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统一社会信用代码：114102220053476361</w:t>
      </w:r>
    </w:p>
    <w:p>
      <w:pPr>
        <w:pStyle w:val="6"/>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联系人：李先生、田先生</w:t>
      </w:r>
    </w:p>
    <w:p>
      <w:pPr>
        <w:ind w:firstLine="480" w:firstLineChars="200"/>
      </w:pPr>
      <w:r>
        <w:rPr>
          <w:rFonts w:hint="eastAsia" w:ascii="宋体" w:hAnsi="宋体" w:eastAsia="宋体" w:cs="宋体"/>
          <w:color w:val="000000"/>
          <w:sz w:val="24"/>
          <w:szCs w:val="24"/>
        </w:rPr>
        <w:t>联系方式：0371-22305031</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9E4F1"/>
    <w:multiLevelType w:val="singleLevel"/>
    <w:tmpl w:val="F2F9E4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71B24"/>
    <w:rsid w:val="05BD4379"/>
    <w:rsid w:val="1DA71B24"/>
    <w:rsid w:val="2AD053BF"/>
    <w:rsid w:val="2F942F48"/>
    <w:rsid w:val="32B706B2"/>
    <w:rsid w:val="5DA07BC8"/>
    <w:rsid w:val="60EF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eastAsia="等线" w:cs="Calibri"/>
      <w:sz w:val="24"/>
    </w:rPr>
  </w:style>
  <w:style w:type="character" w:styleId="4">
    <w:name w:val="Hyperlink"/>
    <w:basedOn w:val="3"/>
    <w:uiPriority w:val="99"/>
    <w:rPr>
      <w:color w:val="333333"/>
      <w:u w:val="none"/>
    </w:rPr>
  </w:style>
  <w:style w:type="paragraph" w:customStyle="1" w:styleId="6">
    <w:name w:val="_Style 1"/>
    <w:qFormat/>
    <w:uiPriority w:val="1"/>
    <w:pPr>
      <w:widowControl w:val="0"/>
      <w:jc w:val="both"/>
    </w:pPr>
    <w:rPr>
      <w:rFonts w:ascii="Times New Roman" w:hAnsi="Times New Roman" w:eastAsia="等线" w:cs="Calibr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2020-03-26T08:08:00Z</dcterms:created>
  <dc:creator>北京华证鑫诚工程造价咨询有限公司河南分公司:赵利娟</dc:creator>
  <cp:lastModifiedBy>北京华证鑫诚工程造价咨询有限公司河南分公司:赵利娟</cp:lastModifiedBy>
  <dcterms:modified xsi:type="dcterms:W3CDTF">2020-03-26T09:27:02Z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