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400" w:lineRule="atLeast"/>
        <w:ind w:firstLine="720" w:firstLineChars="200"/>
        <w:jc w:val="center"/>
        <w:textAlignment w:val="baseline"/>
        <w:rPr>
          <w:rFonts w:hint="eastAsia" w:cs="Arial" w:asciiTheme="minorEastAsia" w:hAnsiTheme="minorEastAsia" w:eastAsiaTheme="minorEastAsia"/>
          <w:sz w:val="36"/>
          <w:szCs w:val="36"/>
          <w:shd w:val="clear" w:color="auto" w:fill="FFFFFF"/>
          <w:lang w:val="en-US" w:eastAsia="zh-CN" w:bidi="ar-SA"/>
        </w:rPr>
      </w:pPr>
      <w:r>
        <w:rPr>
          <w:rFonts w:hint="eastAsia" w:cs="Arial" w:asciiTheme="minorEastAsia" w:hAnsiTheme="minorEastAsia" w:eastAsiaTheme="minorEastAsia"/>
          <w:sz w:val="36"/>
          <w:szCs w:val="36"/>
          <w:shd w:val="clear" w:color="auto" w:fill="FFFFFF"/>
          <w:lang w:val="en-US" w:eastAsia="zh-CN" w:bidi="ar-SA"/>
        </w:rPr>
        <w:t>杞县2018年度农业水价综合改革项目结果公示</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智远工程管理有限公司</w:t>
      </w:r>
      <w:r>
        <w:rPr>
          <w:rFonts w:hint="eastAsia" w:cs="宋体" w:asciiTheme="minorEastAsia" w:hAnsiTheme="minorEastAsia" w:eastAsiaTheme="minorEastAsia"/>
          <w:color w:val="000000"/>
        </w:rPr>
        <w:t>受杞县小型农田水利项目建设管理局的</w:t>
      </w:r>
      <w:r>
        <w:rPr>
          <w:rFonts w:hint="eastAsia" w:asciiTheme="minorEastAsia" w:hAnsiTheme="minorEastAsia" w:eastAsiaTheme="minorEastAsia"/>
          <w:color w:val="000000"/>
        </w:rPr>
        <w:t>委托，就</w:t>
      </w:r>
      <w:r>
        <w:rPr>
          <w:rFonts w:hint="eastAsia" w:cs="宋体" w:asciiTheme="minorEastAsia" w:hAnsiTheme="minorEastAsia" w:eastAsiaTheme="minorEastAsia"/>
          <w:color w:val="000000"/>
          <w:lang w:val="en-US" w:eastAsia="zh-CN"/>
        </w:rPr>
        <w:t>杞县2018年度农业水价综合改革项目</w:t>
      </w:r>
      <w:r>
        <w:rPr>
          <w:rFonts w:hint="eastAsia" w:cs="宋体" w:asciiTheme="minorEastAsia" w:hAnsiTheme="minorEastAsia" w:eastAsiaTheme="minorEastAsia"/>
          <w:color w:val="000000"/>
          <w:lang w:eastAsia="zh-CN"/>
        </w:rPr>
        <w:t>进</w:t>
      </w:r>
      <w:r>
        <w:rPr>
          <w:rFonts w:hint="eastAsia" w:asciiTheme="minorEastAsia" w:hAnsiTheme="minorEastAsia" w:eastAsiaTheme="minorEastAsia"/>
          <w:color w:val="000000"/>
        </w:rPr>
        <w:t>行</w:t>
      </w:r>
      <w:r>
        <w:rPr>
          <w:rFonts w:hint="eastAsia" w:asciiTheme="minorEastAsia" w:hAnsiTheme="minorEastAsia" w:eastAsiaTheme="minorEastAsia"/>
          <w:color w:val="000000"/>
          <w:lang w:eastAsia="zh-CN"/>
        </w:rPr>
        <w:t>公开招标</w:t>
      </w:r>
      <w:r>
        <w:rPr>
          <w:rFonts w:hint="eastAsia" w:asciiTheme="minorEastAsia" w:hAnsiTheme="minorEastAsia" w:eastAsiaTheme="minorEastAsia"/>
          <w:color w:val="000000"/>
        </w:rPr>
        <w:t>。评审委员会按规定程序进行了评审，经采购人确认，现就本次中标结果公告如下：</w:t>
      </w:r>
    </w:p>
    <w:p>
      <w:pPr>
        <w:pStyle w:val="7"/>
        <w:shd w:val="clear" w:color="auto" w:fill="FFFFFF"/>
        <w:spacing w:before="0" w:beforeAutospacing="0" w:after="0" w:afterAutospacing="0" w:line="400" w:lineRule="atLeast"/>
        <w:textAlignment w:val="baseline"/>
        <w:rPr>
          <w:rFonts w:hint="eastAsia" w:asciiTheme="minorEastAsia" w:hAnsiTheme="minorEastAsia" w:eastAsiaTheme="minorEastAsia"/>
          <w:color w:val="000000"/>
        </w:rPr>
      </w:pPr>
      <w:bookmarkStart w:id="0" w:name="_GoBack"/>
      <w:bookmarkEnd w:id="0"/>
      <w:r>
        <w:rPr>
          <w:rFonts w:hint="eastAsia" w:asciiTheme="minorEastAsia" w:hAnsiTheme="minorEastAsia" w:eastAsiaTheme="minorEastAsia"/>
          <w:color w:val="000000"/>
        </w:rPr>
        <w:t>一、采购人项目说明</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项目名称：</w:t>
      </w:r>
      <w:r>
        <w:rPr>
          <w:rFonts w:hint="eastAsia" w:cs="宋体" w:asciiTheme="minorEastAsia" w:hAnsiTheme="minorEastAsia" w:eastAsiaTheme="minorEastAsia"/>
          <w:color w:val="000000"/>
        </w:rPr>
        <w:t>杞县2018年度农业水价综合改革项目</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项目编号：</w:t>
      </w:r>
      <w:r>
        <w:rPr>
          <w:rFonts w:hint="eastAsia" w:cs="宋体" w:asciiTheme="minorEastAsia" w:hAnsiTheme="minorEastAsia" w:eastAsiaTheme="minorEastAsia"/>
          <w:color w:val="000000"/>
        </w:rPr>
        <w:t xml:space="preserve"> ZYZB(K)-[2019]-0101号</w:t>
      </w:r>
      <w:r>
        <w:rPr>
          <w:rFonts w:hint="eastAsia" w:cs="宋体" w:asciiTheme="minorEastAsia" w:hAnsiTheme="minorEastAsia" w:eastAsiaTheme="minorEastAsia"/>
          <w:color w:val="000000"/>
          <w:lang w:val="en-US" w:eastAsia="zh-CN"/>
        </w:rPr>
        <w:t xml:space="preserve"> </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资金来源：</w:t>
      </w:r>
      <w:r>
        <w:rPr>
          <w:rFonts w:hint="eastAsia" w:asciiTheme="minorEastAsia" w:hAnsiTheme="minorEastAsia" w:eastAsiaTheme="minorEastAsia"/>
          <w:color w:val="000000"/>
          <w:lang w:eastAsia="zh-CN"/>
        </w:rPr>
        <w:t>财政资金</w:t>
      </w:r>
      <w:r>
        <w:rPr>
          <w:rFonts w:hint="eastAsia" w:asciiTheme="minorEastAsia" w:hAnsiTheme="minorEastAsia" w:eastAsiaTheme="minorEastAsia"/>
          <w:color w:val="000000"/>
        </w:rPr>
        <w:t xml:space="preserve"> </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预算金额：</w:t>
      </w:r>
      <w:r>
        <w:rPr>
          <w:rFonts w:hint="eastAsia" w:ascii="宋体" w:hAnsi="宋体" w:cs="宋体"/>
          <w:sz w:val="24"/>
          <w:szCs w:val="24"/>
          <w:highlight w:val="none"/>
        </w:rPr>
        <w:t>约 138 万元</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采购方式：</w:t>
      </w:r>
      <w:r>
        <w:rPr>
          <w:rFonts w:hint="eastAsia" w:asciiTheme="minorEastAsia" w:hAnsiTheme="minorEastAsia" w:eastAsiaTheme="minorEastAsia"/>
          <w:color w:val="000000"/>
          <w:lang w:eastAsia="zh-CN"/>
        </w:rPr>
        <w:t>公开招标</w:t>
      </w:r>
      <w:r>
        <w:rPr>
          <w:rFonts w:hint="eastAsia" w:asciiTheme="minorEastAsia" w:hAnsiTheme="minorEastAsia" w:eastAsiaTheme="minorEastAsia"/>
          <w:color w:val="000000"/>
        </w:rPr>
        <w:t> </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采购内容：</w:t>
      </w:r>
      <w:r>
        <w:rPr>
          <w:rFonts w:hint="eastAsia" w:cs="宋体" w:asciiTheme="minorEastAsia" w:hAnsiTheme="minorEastAsia" w:eastAsiaTheme="minorEastAsia"/>
          <w:color w:val="000000"/>
        </w:rPr>
        <w:t>杞县2018年度农业水价综合改革项目</w:t>
      </w:r>
      <w:r>
        <w:rPr>
          <w:rFonts w:hint="eastAsia" w:ascii="宋体" w:hAnsi="宋体" w:cs="宋体"/>
          <w:szCs w:val="21"/>
          <w:highlight w:val="none"/>
        </w:rPr>
        <w:t>采购清单范围内的所有内容</w:t>
      </w:r>
    </w:p>
    <w:p>
      <w:pPr>
        <w:pStyle w:val="7"/>
        <w:shd w:val="clear" w:color="auto" w:fill="FFFFFF"/>
        <w:spacing w:before="0" w:beforeAutospacing="0" w:after="0" w:afterAutospacing="0" w:line="315" w:lineRule="atLeast"/>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2019年1月30日 上午9点30分</w:t>
      </w:r>
    </w:p>
    <w:p>
      <w:pPr>
        <w:pStyle w:val="7"/>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2019年1月30日 下午13点00分</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rPr>
        <w:t>评审专家名单：</w:t>
      </w:r>
      <w:r>
        <w:rPr>
          <w:rFonts w:hint="eastAsia" w:asciiTheme="minorEastAsia" w:hAnsiTheme="minorEastAsia" w:eastAsiaTheme="minorEastAsia"/>
          <w:color w:val="000000"/>
          <w:highlight w:val="none"/>
          <w:lang w:eastAsia="zh-CN"/>
        </w:rPr>
        <w:t>齐善忠</w:t>
      </w:r>
      <w:r>
        <w:rPr>
          <w:rFonts w:hint="eastAsia" w:asciiTheme="minorEastAsia" w:hAnsiTheme="minorEastAsia" w:eastAsiaTheme="minorEastAsia"/>
          <w:color w:val="000000"/>
          <w:highlight w:val="none"/>
          <w:lang w:val="en-US" w:eastAsia="zh-CN"/>
        </w:rPr>
        <w:t xml:space="preserve">  冯跃华  李朝阳  许海涛  张玉山</w:t>
      </w:r>
    </w:p>
    <w:p>
      <w:pPr>
        <w:pStyle w:val="7"/>
        <w:shd w:val="clear" w:color="auto" w:fill="FFFFFF"/>
        <w:spacing w:before="0" w:beforeAutospacing="0" w:after="0" w:afterAutospacing="0" w:line="315" w:lineRule="atLeast"/>
        <w:jc w:val="both"/>
        <w:rPr>
          <w:rFonts w:hint="eastAsia" w:cs="Times New Roman" w:asciiTheme="minorEastAsia" w:hAnsiTheme="minorEastAsia" w:eastAsiaTheme="minorEastAsia"/>
          <w:bCs/>
        </w:rPr>
      </w:pPr>
      <w:r>
        <w:rPr>
          <w:rFonts w:hint="eastAsia" w:cs="Times New Roman" w:asciiTheme="minorEastAsia" w:hAnsiTheme="minorEastAsia" w:eastAsiaTheme="minorEastAsia"/>
          <w:bCs/>
          <w:lang w:eastAsia="zh-CN"/>
        </w:rPr>
        <w:t>三</w:t>
      </w:r>
      <w:r>
        <w:rPr>
          <w:rFonts w:hint="eastAsia" w:cs="Times New Roman" w:asciiTheme="minorEastAsia" w:hAnsiTheme="minorEastAsia" w:eastAsiaTheme="minorEastAsia"/>
          <w:bCs/>
        </w:rPr>
        <w:t>、成交信息</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标</w:t>
      </w:r>
      <w:r>
        <w:rPr>
          <w:rFonts w:hint="eastAsia" w:asciiTheme="minorEastAsia" w:hAnsiTheme="minorEastAsia" w:eastAsiaTheme="minorEastAsia"/>
          <w:color w:val="000000"/>
          <w:lang w:eastAsia="zh-CN"/>
        </w:rPr>
        <w:t>段</w:t>
      </w:r>
      <w:r>
        <w:rPr>
          <w:rFonts w:hint="eastAsia" w:asciiTheme="minorEastAsia" w:hAnsiTheme="minorEastAsia" w:eastAsiaTheme="minorEastAsia"/>
          <w:color w:val="000000"/>
        </w:rPr>
        <w:t>名称：杞县2018年度农业水价综合改革项目</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中标人名称：</w:t>
      </w:r>
      <w:r>
        <w:rPr>
          <w:rFonts w:hint="eastAsia" w:asciiTheme="minorEastAsia" w:hAnsiTheme="minorEastAsia" w:eastAsiaTheme="minorEastAsia"/>
          <w:color w:val="000000"/>
          <w:lang w:eastAsia="zh-CN"/>
        </w:rPr>
        <w:t>郑州天诚信息工程有限公司</w:t>
      </w:r>
      <w:r>
        <w:rPr>
          <w:rFonts w:hint="eastAsia" w:asciiTheme="minorEastAsia" w:hAnsiTheme="minorEastAsia" w:eastAsiaTheme="minorEastAsia"/>
          <w:color w:val="000000"/>
        </w:rPr>
        <w:t xml:space="preserve"> </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中标金额：</w:t>
      </w:r>
      <w:r>
        <w:rPr>
          <w:rFonts w:hint="eastAsia" w:asciiTheme="minorEastAsia" w:hAnsiTheme="minorEastAsia" w:eastAsiaTheme="minorEastAsia"/>
          <w:color w:val="000000"/>
          <w:lang w:val="en-US" w:eastAsia="zh-CN"/>
        </w:rPr>
        <w:t>1,286,368.00元</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交货期：</w:t>
      </w:r>
      <w:r>
        <w:rPr>
          <w:rFonts w:hint="eastAsia" w:asciiTheme="minorEastAsia" w:hAnsiTheme="minorEastAsia" w:eastAsiaTheme="minorEastAsia"/>
          <w:color w:val="000000"/>
          <w:lang w:eastAsia="zh-CN"/>
        </w:rPr>
        <w:t>60日历天</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质量</w:t>
      </w:r>
      <w:r>
        <w:rPr>
          <w:rFonts w:hint="eastAsia" w:asciiTheme="minorEastAsia" w:hAnsiTheme="minorEastAsia" w:eastAsiaTheme="minorEastAsia"/>
          <w:color w:val="000000"/>
          <w:lang w:eastAsia="zh-CN"/>
        </w:rPr>
        <w:t>要求</w:t>
      </w:r>
      <w:r>
        <w:rPr>
          <w:rFonts w:hint="eastAsia" w:asciiTheme="minorEastAsia" w:hAnsiTheme="minorEastAsia" w:eastAsiaTheme="minorEastAsia"/>
          <w:color w:val="000000"/>
        </w:rPr>
        <w:t>：合格，符合现行国家标准及要求</w:t>
      </w:r>
      <w:r>
        <w:rPr>
          <w:rFonts w:hint="eastAsia" w:asciiTheme="minorEastAsia" w:hAnsiTheme="minorEastAsia" w:eastAsiaTheme="minorEastAsia"/>
          <w:color w:val="000000"/>
          <w:lang w:val="en-US" w:eastAsia="zh-CN"/>
        </w:rPr>
        <w:t>.</w:t>
      </w:r>
    </w:p>
    <w:p>
      <w:pPr>
        <w:pStyle w:val="7"/>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eastAsia="zh-CN"/>
        </w:rPr>
        <w:t>中</w:t>
      </w:r>
      <w:r>
        <w:rPr>
          <w:rFonts w:hint="eastAsia" w:asciiTheme="minorEastAsia" w:hAnsiTheme="minorEastAsia" w:eastAsiaTheme="minorEastAsia"/>
          <w:color w:val="000000"/>
        </w:rPr>
        <w:t>标范围</w:t>
      </w:r>
      <w:r>
        <w:rPr>
          <w:rFonts w:hint="eastAsia" w:asciiTheme="minorEastAsia" w:hAnsiTheme="minorEastAsia" w:eastAsiaTheme="minorEastAsia"/>
          <w:color w:val="000000"/>
          <w:lang w:val="en-US" w:eastAsia="zh-CN"/>
        </w:rPr>
        <w:t>:</w:t>
      </w:r>
      <w:r>
        <w:rPr>
          <w:rFonts w:hint="eastAsia" w:ascii="宋体" w:hAnsi="宋体" w:cs="宋体"/>
          <w:szCs w:val="21"/>
          <w:highlight w:val="none"/>
        </w:rPr>
        <w:t>采购清单范围内的所有内容</w:t>
      </w:r>
    </w:p>
    <w:p>
      <w:pPr>
        <w:pStyle w:val="7"/>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lang w:eastAsia="zh-CN"/>
        </w:rPr>
        <w:t>四</w:t>
      </w:r>
      <w:r>
        <w:rPr>
          <w:rFonts w:hint="eastAsia" w:cs="Times New Roman" w:asciiTheme="minorEastAsia" w:hAnsiTheme="minorEastAsia" w:eastAsiaTheme="minorEastAsia"/>
          <w:bCs/>
        </w:rPr>
        <w:t>、联系方式</w:t>
      </w:r>
    </w:p>
    <w:p>
      <w:pPr>
        <w:pStyle w:val="7"/>
        <w:widowControl/>
        <w:shd w:val="clear" w:color="auto" w:fill="FFFFFF"/>
        <w:spacing w:before="0" w:beforeAutospacing="0" w:after="0" w:afterAutospacing="0" w:line="380" w:lineRule="exact"/>
        <w:ind w:firstLine="480" w:firstLineChars="200"/>
        <w:rPr>
          <w:rFonts w:hint="eastAsia"/>
          <w:color w:val="auto"/>
          <w:szCs w:val="24"/>
          <w:highlight w:val="none"/>
          <w:shd w:val="clear" w:color="auto" w:fill="FFFFFF"/>
        </w:rPr>
      </w:pPr>
      <w:r>
        <w:rPr>
          <w:rFonts w:hint="eastAsia"/>
          <w:color w:val="auto"/>
          <w:szCs w:val="24"/>
          <w:highlight w:val="none"/>
          <w:shd w:val="clear" w:color="auto" w:fill="FFFFFF"/>
        </w:rPr>
        <w:t>招标人：杞县小型农田水利项目建设管理局</w:t>
      </w:r>
    </w:p>
    <w:p>
      <w:pPr>
        <w:pStyle w:val="7"/>
        <w:widowControl/>
        <w:shd w:val="clear" w:color="auto" w:fill="FFFFFF"/>
        <w:spacing w:before="0" w:beforeAutospacing="0" w:after="0" w:afterAutospacing="0" w:line="380" w:lineRule="exact"/>
        <w:ind w:firstLine="480" w:firstLineChars="200"/>
        <w:rPr>
          <w:rFonts w:hint="eastAsia"/>
          <w:color w:val="auto"/>
          <w:szCs w:val="24"/>
          <w:highlight w:val="none"/>
          <w:shd w:val="clear" w:color="auto" w:fill="FFFFFF"/>
        </w:rPr>
      </w:pPr>
      <w:r>
        <w:rPr>
          <w:rFonts w:hint="eastAsia"/>
          <w:color w:val="auto"/>
          <w:szCs w:val="24"/>
          <w:highlight w:val="none"/>
          <w:shd w:val="clear" w:color="auto" w:fill="FFFFFF"/>
        </w:rPr>
        <w:t>联系地址：开封市杞县西门大街112号</w:t>
      </w:r>
    </w:p>
    <w:p>
      <w:pPr>
        <w:pStyle w:val="7"/>
        <w:widowControl/>
        <w:shd w:val="clear" w:color="auto" w:fill="FFFFFF"/>
        <w:spacing w:before="0" w:beforeAutospacing="0" w:after="0" w:afterAutospacing="0" w:line="380" w:lineRule="exact"/>
        <w:ind w:firstLine="480" w:firstLineChars="200"/>
        <w:rPr>
          <w:rFonts w:hint="eastAsia"/>
          <w:color w:val="auto"/>
          <w:szCs w:val="24"/>
          <w:highlight w:val="none"/>
          <w:shd w:val="clear" w:color="auto" w:fill="FFFFFF"/>
        </w:rPr>
      </w:pPr>
      <w:r>
        <w:rPr>
          <w:rFonts w:hint="eastAsia"/>
          <w:color w:val="auto"/>
          <w:szCs w:val="24"/>
          <w:highlight w:val="none"/>
          <w:shd w:val="clear" w:color="auto" w:fill="FFFFFF"/>
        </w:rPr>
        <w:t>联系人：李女士</w:t>
      </w:r>
    </w:p>
    <w:p>
      <w:pPr>
        <w:pStyle w:val="7"/>
        <w:widowControl/>
        <w:shd w:val="clear" w:color="auto" w:fill="FFFFFF"/>
        <w:spacing w:before="0" w:beforeAutospacing="0" w:after="0" w:afterAutospacing="0" w:line="380" w:lineRule="exact"/>
        <w:ind w:firstLine="480" w:firstLineChars="200"/>
        <w:rPr>
          <w:rFonts w:hint="eastAsia"/>
          <w:color w:val="auto"/>
          <w:szCs w:val="24"/>
          <w:highlight w:val="none"/>
          <w:shd w:val="clear" w:color="auto" w:fill="FFFFFF"/>
        </w:rPr>
      </w:pPr>
      <w:r>
        <w:rPr>
          <w:rFonts w:hint="eastAsia"/>
          <w:color w:val="auto"/>
          <w:szCs w:val="24"/>
          <w:highlight w:val="none"/>
          <w:shd w:val="clear" w:color="auto" w:fill="FFFFFF"/>
        </w:rPr>
        <w:t>联系电话：18749866788</w:t>
      </w:r>
    </w:p>
    <w:p>
      <w:pPr>
        <w:pStyle w:val="7"/>
        <w:widowControl/>
        <w:shd w:val="clear" w:color="auto" w:fill="FFFFFF"/>
        <w:spacing w:before="0" w:beforeAutospacing="0" w:after="0" w:afterAutospacing="0" w:line="380" w:lineRule="exact"/>
        <w:ind w:firstLine="480" w:firstLineChars="200"/>
        <w:rPr>
          <w:rFonts w:hint="eastAsia"/>
          <w:color w:val="auto"/>
          <w:szCs w:val="24"/>
          <w:highlight w:val="none"/>
          <w:shd w:val="clear" w:color="auto" w:fill="FFFFFF"/>
        </w:rPr>
      </w:pPr>
      <w:r>
        <w:rPr>
          <w:rFonts w:hint="eastAsia"/>
          <w:color w:val="auto"/>
          <w:szCs w:val="24"/>
          <w:highlight w:val="none"/>
          <w:shd w:val="clear" w:color="auto" w:fill="FFFFFF"/>
        </w:rPr>
        <w:t xml:space="preserve">招标代理机构：智远工程管理有限公司 </w:t>
      </w:r>
    </w:p>
    <w:p>
      <w:pPr>
        <w:pStyle w:val="7"/>
        <w:widowControl/>
        <w:shd w:val="clear" w:color="auto" w:fill="FFFFFF"/>
        <w:spacing w:before="0" w:beforeAutospacing="0" w:after="0" w:afterAutospacing="0" w:line="380" w:lineRule="exact"/>
        <w:ind w:firstLine="480" w:firstLineChars="200"/>
        <w:rPr>
          <w:rFonts w:hint="eastAsia"/>
          <w:color w:val="auto"/>
          <w:szCs w:val="24"/>
          <w:highlight w:val="none"/>
          <w:shd w:val="clear" w:color="auto" w:fill="FFFFFF"/>
        </w:rPr>
      </w:pPr>
      <w:r>
        <w:rPr>
          <w:rFonts w:hint="eastAsia"/>
          <w:color w:val="auto"/>
          <w:szCs w:val="24"/>
          <w:highlight w:val="none"/>
          <w:shd w:val="clear" w:color="auto" w:fill="FFFFFF"/>
        </w:rPr>
        <w:t>联系地址：郑州市莲花街11号</w:t>
      </w:r>
    </w:p>
    <w:p>
      <w:pPr>
        <w:pStyle w:val="7"/>
        <w:widowControl/>
        <w:shd w:val="clear" w:color="auto" w:fill="FFFFFF"/>
        <w:spacing w:before="0" w:beforeAutospacing="0" w:after="0" w:afterAutospacing="0" w:line="380" w:lineRule="exact"/>
        <w:ind w:firstLine="480" w:firstLineChars="200"/>
        <w:rPr>
          <w:rFonts w:hint="eastAsia" w:asciiTheme="minorEastAsia" w:hAnsiTheme="minorEastAsia" w:eastAsiaTheme="minorEastAsia"/>
          <w:color w:val="000000"/>
        </w:rPr>
      </w:pPr>
      <w:r>
        <w:rPr>
          <w:rFonts w:hint="eastAsia"/>
          <w:color w:val="auto"/>
          <w:szCs w:val="24"/>
          <w:highlight w:val="none"/>
          <w:shd w:val="clear" w:color="auto" w:fill="FFFFFF"/>
        </w:rPr>
        <w:t>联系人：何女士</w:t>
      </w:r>
    </w:p>
    <w:p>
      <w:pPr>
        <w:pStyle w:val="7"/>
        <w:shd w:val="clear" w:color="auto" w:fill="FFFFFF"/>
        <w:spacing w:before="0" w:beforeAutospacing="0" w:after="0" w:afterAutospacing="0" w:line="315" w:lineRule="atLeast"/>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lang w:eastAsia="zh-CN"/>
        </w:rPr>
        <w:t>五</w:t>
      </w:r>
      <w:r>
        <w:rPr>
          <w:rFonts w:hint="eastAsia" w:cs="Times New Roman" w:asciiTheme="minorEastAsia" w:hAnsiTheme="minorEastAsia" w:eastAsiaTheme="minorEastAsia"/>
          <w:color w:val="333333"/>
          <w:shd w:val="clear" w:color="auto" w:fill="FFFFFF"/>
        </w:rPr>
        <w:t>、</w:t>
      </w:r>
      <w:r>
        <w:rPr>
          <w:rFonts w:asciiTheme="minorEastAsia" w:hAnsiTheme="minorEastAsia" w:eastAsiaTheme="minorEastAsia"/>
        </w:rPr>
        <w:t>公示时间：</w:t>
      </w:r>
      <w:r>
        <w:rPr>
          <w:rFonts w:hint="eastAsia" w:asciiTheme="minorEastAsia" w:hAnsiTheme="minorEastAsia" w:eastAsiaTheme="minorEastAsia"/>
          <w:lang w:val="en-US" w:eastAsia="zh-CN"/>
        </w:rPr>
        <w:t>2019</w:t>
      </w:r>
      <w:r>
        <w:rPr>
          <w:rFonts w:asciiTheme="minorEastAsia" w:hAnsiTheme="minorEastAsia" w:eastAsiaTheme="minorEastAsia"/>
        </w:rPr>
        <w:t>年</w:t>
      </w:r>
      <w:r>
        <w:rPr>
          <w:rFonts w:hint="eastAsia" w:asciiTheme="minorEastAsia" w:hAnsiTheme="minorEastAsia" w:eastAsiaTheme="minorEastAsia"/>
          <w:lang w:val="en-US" w:eastAsia="zh-CN"/>
        </w:rPr>
        <w:t>2</w:t>
      </w:r>
      <w:r>
        <w:rPr>
          <w:rFonts w:asciiTheme="minorEastAsia" w:hAnsiTheme="minorEastAsia" w:eastAsiaTheme="minorEastAsia"/>
        </w:rPr>
        <w:t xml:space="preserve"> 月</w:t>
      </w:r>
      <w:r>
        <w:rPr>
          <w:rFonts w:hint="eastAsia" w:asciiTheme="minorEastAsia" w:hAnsiTheme="minorEastAsia" w:eastAsiaTheme="minorEastAsia"/>
          <w:lang w:val="en-US" w:eastAsia="zh-CN"/>
        </w:rPr>
        <w:t>1</w:t>
      </w:r>
      <w:r>
        <w:rPr>
          <w:rFonts w:asciiTheme="minorEastAsia" w:hAnsiTheme="minorEastAsia" w:eastAsiaTheme="minorEastAsia"/>
        </w:rPr>
        <w:t xml:space="preserve"> 日至</w:t>
      </w:r>
      <w:r>
        <w:rPr>
          <w:rFonts w:hint="eastAsia" w:asciiTheme="minorEastAsia" w:hAnsiTheme="minorEastAsia" w:eastAsiaTheme="minorEastAsia"/>
          <w:lang w:val="en-US" w:eastAsia="zh-CN"/>
        </w:rPr>
        <w:t>2019年2</w:t>
      </w:r>
      <w:r>
        <w:rPr>
          <w:rFonts w:asciiTheme="minorEastAsia" w:hAnsiTheme="minorEastAsia" w:eastAsiaTheme="minorEastAsia"/>
        </w:rPr>
        <w:t>月</w:t>
      </w:r>
      <w:r>
        <w:rPr>
          <w:rFonts w:hint="eastAsia" w:asciiTheme="minorEastAsia" w:hAnsiTheme="minorEastAsia" w:eastAsiaTheme="minorEastAsia"/>
          <w:lang w:val="en-US" w:eastAsia="zh-CN"/>
        </w:rPr>
        <w:t>1</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220" w:lineRule="atLeast"/>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六</w:t>
      </w:r>
      <w:r>
        <w:rPr>
          <w:rFonts w:hint="eastAsia" w:asciiTheme="minorEastAsia" w:hAnsiTheme="minorEastAsia" w:eastAsiaTheme="minorEastAsia"/>
          <w:sz w:val="24"/>
          <w:szCs w:val="24"/>
        </w:rPr>
        <w:t>、</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pStyle w:val="7"/>
        <w:shd w:val="clear" w:color="auto" w:fill="FFFFFF"/>
        <w:spacing w:before="0" w:beforeAutospacing="0" w:after="0" w:afterAutospacing="0" w:line="315" w:lineRule="atLeast"/>
        <w:ind w:right="420"/>
        <w:rPr>
          <w:rFonts w:hint="eastAsia" w:asciiTheme="minorEastAsia" w:hAnsiTheme="minorEastAsia" w:eastAsiaTheme="minorEastAsia" w:cstheme="minorBidi"/>
          <w:sz w:val="24"/>
          <w:szCs w:val="24"/>
          <w:lang w:val="en-US" w:eastAsia="zh-CN" w:bidi="ar-SA"/>
        </w:rPr>
      </w:pPr>
      <w:r>
        <w:rPr>
          <w:rFonts w:hint="eastAsia" w:cs="Times New Roman" w:asciiTheme="minorEastAsia" w:hAnsiTheme="minorEastAsia" w:eastAsiaTheme="minorEastAsia"/>
          <w:color w:val="333333"/>
          <w:shd w:val="clear" w:color="auto" w:fill="FFFFFF"/>
          <w:lang w:eastAsia="zh-CN"/>
        </w:rPr>
        <w:t>七</w:t>
      </w:r>
      <w:r>
        <w:rPr>
          <w:rFonts w:hint="eastAsia" w:cs="Times New Roman" w:asciiTheme="minorEastAsia" w:hAnsiTheme="minorEastAsia" w:eastAsiaTheme="minorEastAsia"/>
          <w:color w:val="333333"/>
          <w:shd w:val="clear" w:color="auto" w:fill="FFFFFF"/>
        </w:rPr>
        <w:t>、发布媒介：</w:t>
      </w:r>
      <w:r>
        <w:rPr>
          <w:rFonts w:hint="eastAsia"/>
          <w:color w:val="auto"/>
          <w:szCs w:val="24"/>
          <w:highlight w:val="none"/>
        </w:rPr>
        <w:t>《中国招标投标公共服务平台》、《河南招标采购综合网》、《河南省政府采购网》、《开封市公共资源交易信息网》、《河南省水利网》</w:t>
      </w:r>
      <w:r>
        <w:rPr>
          <w:rFonts w:hint="eastAsia" w:asciiTheme="minorEastAsia" w:hAnsiTheme="minorEastAsia" w:eastAsiaTheme="minorEastAsia" w:cstheme="minorBidi"/>
          <w:sz w:val="24"/>
          <w:szCs w:val="24"/>
          <w:lang w:val="en-US" w:eastAsia="zh-CN" w:bidi="ar-SA"/>
        </w:rPr>
        <w:t>同时发布 </w:t>
      </w: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644" w:bottom="1440" w:left="164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0D5A"/>
    <w:rsid w:val="00014E38"/>
    <w:rsid w:val="00020678"/>
    <w:rsid w:val="00070860"/>
    <w:rsid w:val="00073B50"/>
    <w:rsid w:val="00105FB3"/>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026C2780"/>
    <w:rsid w:val="04D53BB0"/>
    <w:rsid w:val="09DC4FF0"/>
    <w:rsid w:val="0B865FD3"/>
    <w:rsid w:val="0CFD1DC2"/>
    <w:rsid w:val="0D3E0EB7"/>
    <w:rsid w:val="0E0613BF"/>
    <w:rsid w:val="0F3E5B3A"/>
    <w:rsid w:val="147F6498"/>
    <w:rsid w:val="15916BEB"/>
    <w:rsid w:val="1B0A44E3"/>
    <w:rsid w:val="1F2A2803"/>
    <w:rsid w:val="1F9E7DF4"/>
    <w:rsid w:val="224D42DE"/>
    <w:rsid w:val="27A4363C"/>
    <w:rsid w:val="27EC547D"/>
    <w:rsid w:val="2EC54605"/>
    <w:rsid w:val="2EF3350C"/>
    <w:rsid w:val="2F7F7838"/>
    <w:rsid w:val="32C72F97"/>
    <w:rsid w:val="33382BCF"/>
    <w:rsid w:val="349A3B1F"/>
    <w:rsid w:val="3563353F"/>
    <w:rsid w:val="36391235"/>
    <w:rsid w:val="36D27BCC"/>
    <w:rsid w:val="396E5997"/>
    <w:rsid w:val="3AC91C46"/>
    <w:rsid w:val="3AD03B31"/>
    <w:rsid w:val="420645B3"/>
    <w:rsid w:val="433D2A2A"/>
    <w:rsid w:val="43AE2384"/>
    <w:rsid w:val="44C64E5C"/>
    <w:rsid w:val="463C4783"/>
    <w:rsid w:val="49C050F0"/>
    <w:rsid w:val="4B1A7993"/>
    <w:rsid w:val="4BF83AE2"/>
    <w:rsid w:val="4D6E75A1"/>
    <w:rsid w:val="4F9005B1"/>
    <w:rsid w:val="503D5B8E"/>
    <w:rsid w:val="527F7856"/>
    <w:rsid w:val="52F240D4"/>
    <w:rsid w:val="542748FD"/>
    <w:rsid w:val="551808EF"/>
    <w:rsid w:val="55D54E9A"/>
    <w:rsid w:val="59E742D4"/>
    <w:rsid w:val="5AF7682C"/>
    <w:rsid w:val="5C1D6F6A"/>
    <w:rsid w:val="5D645D99"/>
    <w:rsid w:val="60A52069"/>
    <w:rsid w:val="6175008B"/>
    <w:rsid w:val="642617D2"/>
    <w:rsid w:val="66E83903"/>
    <w:rsid w:val="6738326D"/>
    <w:rsid w:val="68951B6A"/>
    <w:rsid w:val="68FE647B"/>
    <w:rsid w:val="69077B1D"/>
    <w:rsid w:val="697A71B5"/>
    <w:rsid w:val="6B5E75F3"/>
    <w:rsid w:val="6C6969DD"/>
    <w:rsid w:val="6D6F4953"/>
    <w:rsid w:val="6E367ACA"/>
    <w:rsid w:val="6F7D6EE8"/>
    <w:rsid w:val="6F98730E"/>
    <w:rsid w:val="6F9F51C4"/>
    <w:rsid w:val="6FD9392F"/>
    <w:rsid w:val="710665D0"/>
    <w:rsid w:val="71651C27"/>
    <w:rsid w:val="71D52BFA"/>
    <w:rsid w:val="73477DD2"/>
    <w:rsid w:val="74910621"/>
    <w:rsid w:val="75C93768"/>
    <w:rsid w:val="78401362"/>
    <w:rsid w:val="7A6F0847"/>
    <w:rsid w:val="7D194860"/>
    <w:rsid w:val="7EC02F66"/>
    <w:rsid w:val="7FB3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pPr>
  </w:style>
  <w:style w:type="paragraph" w:styleId="5">
    <w:name w:val="footer"/>
    <w:basedOn w:val="1"/>
    <w:link w:val="13"/>
    <w:semiHidden/>
    <w:unhideWhenUsed/>
    <w:qFormat/>
    <w:uiPriority w:val="99"/>
    <w:pPr>
      <w:tabs>
        <w:tab w:val="center" w:pos="4153"/>
        <w:tab w:val="right" w:pos="8306"/>
      </w:tabs>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FollowedHyperlink"/>
    <w:basedOn w:val="8"/>
    <w:semiHidden/>
    <w:unhideWhenUsed/>
    <w:qFormat/>
    <w:uiPriority w:val="99"/>
    <w:rPr>
      <w:color w:val="800080"/>
      <w:sz w:val="21"/>
      <w:szCs w:val="21"/>
      <w:u w:val="none"/>
    </w:rPr>
  </w:style>
  <w:style w:type="character" w:styleId="10">
    <w:name w:val="Hyperlink"/>
    <w:basedOn w:val="8"/>
    <w:semiHidden/>
    <w:unhideWhenUsed/>
    <w:qFormat/>
    <w:uiPriority w:val="99"/>
    <w:rPr>
      <w:color w:val="0000FF"/>
      <w:sz w:val="21"/>
      <w:szCs w:val="21"/>
      <w:u w:val="none"/>
    </w:rPr>
  </w:style>
  <w:style w:type="character" w:customStyle="1" w:styleId="12">
    <w:name w:val="页眉 Char"/>
    <w:basedOn w:val="8"/>
    <w:link w:val="6"/>
    <w:semiHidden/>
    <w:qFormat/>
    <w:uiPriority w:val="99"/>
    <w:rPr>
      <w:rFonts w:ascii="Tahoma" w:hAnsi="Tahoma"/>
      <w:sz w:val="18"/>
      <w:szCs w:val="18"/>
    </w:rPr>
  </w:style>
  <w:style w:type="character" w:customStyle="1" w:styleId="13">
    <w:name w:val="页脚 Char"/>
    <w:basedOn w:val="8"/>
    <w:link w:val="5"/>
    <w:semiHidden/>
    <w:qFormat/>
    <w:uiPriority w:val="99"/>
    <w:rPr>
      <w:rFonts w:ascii="Tahoma" w:hAnsi="Tahoma"/>
      <w:sz w:val="18"/>
      <w:szCs w:val="18"/>
    </w:rPr>
  </w:style>
  <w:style w:type="character" w:customStyle="1" w:styleId="14">
    <w:name w:val="apple-converted-space"/>
    <w:basedOn w:val="8"/>
    <w:qFormat/>
    <w:uiPriority w:val="0"/>
  </w:style>
  <w:style w:type="character" w:customStyle="1" w:styleId="15">
    <w:name w:val="l_2"/>
    <w:basedOn w:val="8"/>
    <w:qFormat/>
    <w:uiPriority w:val="0"/>
  </w:style>
  <w:style w:type="character" w:customStyle="1" w:styleId="16">
    <w:name w:val="l_21"/>
    <w:basedOn w:val="8"/>
    <w:qFormat/>
    <w:uiPriority w:val="0"/>
  </w:style>
  <w:style w:type="character" w:customStyle="1" w:styleId="17">
    <w:name w:val="searchclose"/>
    <w:basedOn w:val="8"/>
    <w:uiPriority w:val="0"/>
  </w:style>
  <w:style w:type="character" w:customStyle="1" w:styleId="18">
    <w:name w:val="searchopen"/>
    <w:basedOn w:val="8"/>
    <w:qFormat/>
    <w:uiPriority w:val="0"/>
  </w:style>
  <w:style w:type="character" w:customStyle="1" w:styleId="19">
    <w:name w:val="l_0"/>
    <w:basedOn w:val="8"/>
    <w:qFormat/>
    <w:uiPriority w:val="0"/>
  </w:style>
  <w:style w:type="character" w:customStyle="1" w:styleId="20">
    <w:name w:val="l_01"/>
    <w:basedOn w:val="8"/>
    <w:qFormat/>
    <w:uiPriority w:val="0"/>
  </w:style>
  <w:style w:type="character" w:customStyle="1" w:styleId="21">
    <w:name w:val="focus"/>
    <w:basedOn w:val="8"/>
    <w:qFormat/>
    <w:uiPriority w:val="0"/>
    <w:rPr>
      <w:b/>
      <w:color w:val="000000"/>
    </w:rPr>
  </w:style>
  <w:style w:type="character" w:customStyle="1" w:styleId="22">
    <w:name w:val="l_7"/>
    <w:basedOn w:val="8"/>
    <w:qFormat/>
    <w:uiPriority w:val="0"/>
  </w:style>
  <w:style w:type="character" w:customStyle="1" w:styleId="23">
    <w:name w:val="swapimg4"/>
    <w:basedOn w:val="8"/>
    <w:qFormat/>
    <w:uiPriority w:val="0"/>
  </w:style>
  <w:style w:type="character" w:customStyle="1" w:styleId="24">
    <w:name w:val="swapimg5"/>
    <w:basedOn w:val="8"/>
    <w:uiPriority w:val="0"/>
  </w:style>
  <w:style w:type="character" w:customStyle="1" w:styleId="25">
    <w:name w:val="menutitle10"/>
    <w:basedOn w:val="8"/>
    <w:qFormat/>
    <w:uiPriority w:val="0"/>
    <w:rPr>
      <w:color w:val="333333"/>
      <w:sz w:val="24"/>
      <w:szCs w:val="24"/>
    </w:rPr>
  </w:style>
  <w:style w:type="character" w:customStyle="1" w:styleId="26">
    <w:name w:val="menutitle11"/>
    <w:basedOn w:val="8"/>
    <w:qFormat/>
    <w:uiPriority w:val="0"/>
    <w:rPr>
      <w:color w:val="333333"/>
      <w:sz w:val="24"/>
      <w:szCs w:val="24"/>
    </w:rPr>
  </w:style>
  <w:style w:type="character" w:customStyle="1" w:styleId="27">
    <w:name w:val="l_4"/>
    <w:basedOn w:val="8"/>
    <w:uiPriority w:val="0"/>
  </w:style>
  <w:style w:type="character" w:customStyle="1" w:styleId="28">
    <w:name w:val="l_41"/>
    <w:basedOn w:val="8"/>
    <w:qFormat/>
    <w:uiPriority w:val="0"/>
  </w:style>
  <w:style w:type="character" w:customStyle="1" w:styleId="29">
    <w:name w:val="color_cdyy"/>
    <w:basedOn w:val="8"/>
    <w:qFormat/>
    <w:uiPriority w:val="0"/>
    <w:rPr>
      <w:color w:val="FFFFFF"/>
      <w:bdr w:val="single" w:color="FFFFFF" w:sz="6" w:space="0"/>
    </w:rPr>
  </w:style>
  <w:style w:type="character" w:customStyle="1" w:styleId="30">
    <w:name w:val="close6"/>
    <w:basedOn w:val="8"/>
    <w:qFormat/>
    <w:uiPriority w:val="0"/>
  </w:style>
  <w:style w:type="character" w:customStyle="1" w:styleId="31">
    <w:name w:val="icon_cxkcyry"/>
    <w:basedOn w:val="8"/>
    <w:qFormat/>
    <w:uiPriority w:val="0"/>
  </w:style>
  <w:style w:type="character" w:customStyle="1" w:styleId="32">
    <w:name w:val="l_3"/>
    <w:basedOn w:val="8"/>
    <w:qFormat/>
    <w:uiPriority w:val="0"/>
  </w:style>
  <w:style w:type="character" w:customStyle="1" w:styleId="33">
    <w:name w:val="l_31"/>
    <w:basedOn w:val="8"/>
    <w:qFormat/>
    <w:uiPriority w:val="0"/>
  </w:style>
  <w:style w:type="character" w:customStyle="1" w:styleId="34">
    <w:name w:val="l_15"/>
    <w:basedOn w:val="8"/>
    <w:qFormat/>
    <w:uiPriority w:val="0"/>
  </w:style>
  <w:style w:type="character" w:customStyle="1" w:styleId="35">
    <w:name w:val="icon_dljg"/>
    <w:basedOn w:val="8"/>
    <w:uiPriority w:val="0"/>
  </w:style>
  <w:style w:type="character" w:customStyle="1" w:styleId="36">
    <w:name w:val="icon_cxktbr"/>
    <w:basedOn w:val="8"/>
    <w:uiPriority w:val="0"/>
  </w:style>
  <w:style w:type="character" w:customStyle="1" w:styleId="37">
    <w:name w:val="icon_lzrz"/>
    <w:basedOn w:val="8"/>
    <w:qFormat/>
    <w:uiPriority w:val="0"/>
  </w:style>
  <w:style w:type="character" w:customStyle="1" w:styleId="38">
    <w:name w:val="icon_xglc"/>
    <w:basedOn w:val="8"/>
    <w:uiPriority w:val="0"/>
  </w:style>
  <w:style w:type="character" w:customStyle="1" w:styleId="39">
    <w:name w:val="icon_gzkj"/>
    <w:basedOn w:val="8"/>
    <w:qFormat/>
    <w:uiPriority w:val="0"/>
  </w:style>
  <w:style w:type="character" w:customStyle="1" w:styleId="40">
    <w:name w:val="icon_xzry"/>
    <w:basedOn w:val="8"/>
    <w:uiPriority w:val="0"/>
  </w:style>
  <w:style w:type="character" w:customStyle="1" w:styleId="41">
    <w:name w:val="m-text"/>
    <w:basedOn w:val="8"/>
    <w:qFormat/>
    <w:uiPriority w:val="0"/>
  </w:style>
  <w:style w:type="character" w:customStyle="1" w:styleId="42">
    <w:name w:val="l_8"/>
    <w:basedOn w:val="8"/>
    <w:qFormat/>
    <w:uiPriority w:val="0"/>
  </w:style>
  <w:style w:type="character" w:customStyle="1" w:styleId="43">
    <w:name w:val="l_81"/>
    <w:basedOn w:val="8"/>
    <w:qFormat/>
    <w:uiPriority w:val="0"/>
  </w:style>
  <w:style w:type="character" w:customStyle="1" w:styleId="44">
    <w:name w:val="l_1"/>
    <w:basedOn w:val="8"/>
    <w:qFormat/>
    <w:uiPriority w:val="0"/>
  </w:style>
  <w:style w:type="character" w:customStyle="1" w:styleId="45">
    <w:name w:val="l_11"/>
    <w:basedOn w:val="8"/>
    <w:uiPriority w:val="0"/>
  </w:style>
  <w:style w:type="character" w:customStyle="1" w:styleId="46">
    <w:name w:val="l_5"/>
    <w:basedOn w:val="8"/>
    <w:qFormat/>
    <w:uiPriority w:val="0"/>
  </w:style>
  <w:style w:type="character" w:customStyle="1" w:styleId="47">
    <w:name w:val="l_51"/>
    <w:basedOn w:val="8"/>
    <w:uiPriority w:val="0"/>
  </w:style>
  <w:style w:type="character" w:customStyle="1" w:styleId="48">
    <w:name w:val="l_6"/>
    <w:basedOn w:val="8"/>
    <w:uiPriority w:val="0"/>
  </w:style>
  <w:style w:type="character" w:customStyle="1" w:styleId="49">
    <w:name w:val="l_61"/>
    <w:basedOn w:val="8"/>
    <w:qFormat/>
    <w:uiPriority w:val="0"/>
  </w:style>
  <w:style w:type="character" w:customStyle="1" w:styleId="50">
    <w:name w:val="l_9"/>
    <w:basedOn w:val="8"/>
    <w:qFormat/>
    <w:uiPriority w:val="0"/>
  </w:style>
  <w:style w:type="character" w:customStyle="1" w:styleId="51">
    <w:name w:val="l_91"/>
    <w:basedOn w:val="8"/>
    <w:uiPriority w:val="0"/>
  </w:style>
  <w:style w:type="character" w:customStyle="1" w:styleId="52">
    <w:name w:val="l_10"/>
    <w:basedOn w:val="8"/>
    <w:qFormat/>
    <w:uiPriority w:val="0"/>
  </w:style>
  <w:style w:type="character" w:customStyle="1" w:styleId="53">
    <w:name w:val="l_101"/>
    <w:basedOn w:val="8"/>
    <w:qFormat/>
    <w:uiPriority w:val="0"/>
  </w:style>
  <w:style w:type="character" w:customStyle="1" w:styleId="54">
    <w:name w:val="l_111"/>
    <w:basedOn w:val="8"/>
    <w:qFormat/>
    <w:uiPriority w:val="0"/>
  </w:style>
  <w:style w:type="character" w:customStyle="1" w:styleId="55">
    <w:name w:val="l_112"/>
    <w:basedOn w:val="8"/>
    <w:qFormat/>
    <w:uiPriority w:val="0"/>
  </w:style>
  <w:style w:type="character" w:customStyle="1" w:styleId="56">
    <w:name w:val="l_12"/>
    <w:basedOn w:val="8"/>
    <w:qFormat/>
    <w:uiPriority w:val="0"/>
  </w:style>
  <w:style w:type="character" w:customStyle="1" w:styleId="57">
    <w:name w:val="l_121"/>
    <w:basedOn w:val="8"/>
    <w:qFormat/>
    <w:uiPriority w:val="0"/>
  </w:style>
  <w:style w:type="character" w:customStyle="1" w:styleId="58">
    <w:name w:val="l_13"/>
    <w:basedOn w:val="8"/>
    <w:uiPriority w:val="0"/>
  </w:style>
  <w:style w:type="character" w:customStyle="1" w:styleId="59">
    <w:name w:val="l_131"/>
    <w:basedOn w:val="8"/>
    <w:uiPriority w:val="0"/>
  </w:style>
  <w:style w:type="character" w:customStyle="1" w:styleId="60">
    <w:name w:val="l_14"/>
    <w:basedOn w:val="8"/>
    <w:qFormat/>
    <w:uiPriority w:val="0"/>
  </w:style>
  <w:style w:type="character" w:customStyle="1" w:styleId="61">
    <w:name w:val="l_14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18</TotalTime>
  <ScaleCrop>false</ScaleCrop>
  <LinksUpToDate>false</LinksUpToDate>
  <CharactersWithSpaces>683</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Deep love...</cp:lastModifiedBy>
  <cp:lastPrinted>2018-03-12T08:49:00Z</cp:lastPrinted>
  <dcterms:modified xsi:type="dcterms:W3CDTF">2019-01-31T01:02:11Z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